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45" w:rsidRDefault="00E9166A" w:rsidP="00AE64E5">
      <w:pPr>
        <w:pStyle w:val="NormalWeb"/>
        <w:spacing w:before="0" w:beforeAutospacing="0" w:after="0" w:afterAutospacing="0" w:line="283" w:lineRule="atLeast"/>
        <w:jc w:val="center"/>
        <w:rPr>
          <w:rFonts w:ascii="Arial" w:hAnsi="Arial" w:cs="Arial"/>
          <w:b/>
          <w:color w:val="267C93"/>
          <w:sz w:val="28"/>
          <w:szCs w:val="28"/>
        </w:rPr>
      </w:pPr>
      <w:r>
        <w:rPr>
          <w:rFonts w:ascii="Arial" w:hAnsi="Arial" w:cs="Arial"/>
          <w:b/>
          <w:noProof/>
          <w:color w:val="267C93"/>
          <w:sz w:val="28"/>
          <w:szCs w:val="28"/>
        </w:rPr>
        <w:drawing>
          <wp:inline distT="0" distB="0" distL="0" distR="0">
            <wp:extent cx="1865688" cy="1209822"/>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bu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288" cy="1221883"/>
                    </a:xfrm>
                    <a:prstGeom prst="rect">
                      <a:avLst/>
                    </a:prstGeom>
                  </pic:spPr>
                </pic:pic>
              </a:graphicData>
            </a:graphic>
          </wp:inline>
        </w:drawing>
      </w:r>
    </w:p>
    <w:p w:rsidR="00B35645" w:rsidRPr="005E26E1" w:rsidRDefault="006D16F1" w:rsidP="005F0892">
      <w:pPr>
        <w:pStyle w:val="NormalWeb"/>
        <w:spacing w:before="0" w:beforeAutospacing="0" w:after="0" w:afterAutospacing="0" w:line="283" w:lineRule="atLeast"/>
        <w:jc w:val="center"/>
        <w:rPr>
          <w:rFonts w:ascii="Arial" w:hAnsi="Arial" w:cs="Arial"/>
          <w:b/>
          <w:color w:val="267C93"/>
          <w:sz w:val="32"/>
          <w:szCs w:val="32"/>
        </w:rPr>
      </w:pPr>
      <w:r>
        <w:rPr>
          <w:rFonts w:ascii="Arial" w:hAnsi="Arial" w:cs="Arial"/>
          <w:b/>
          <w:color w:val="267C93"/>
          <w:sz w:val="32"/>
          <w:szCs w:val="32"/>
        </w:rPr>
        <w:t xml:space="preserve">Omnibus Sensory Story Lending Library </w:t>
      </w:r>
      <w:r w:rsidR="00FE67BF" w:rsidRPr="005E26E1">
        <w:rPr>
          <w:rFonts w:ascii="Arial" w:hAnsi="Arial" w:cs="Arial"/>
          <w:b/>
          <w:color w:val="267C93"/>
          <w:sz w:val="32"/>
          <w:szCs w:val="32"/>
        </w:rPr>
        <w:t>Membership</w:t>
      </w:r>
      <w:r w:rsidR="00171A1F" w:rsidRPr="005E26E1">
        <w:rPr>
          <w:rFonts w:ascii="Arial" w:hAnsi="Arial" w:cs="Arial"/>
          <w:b/>
          <w:color w:val="267C93"/>
          <w:sz w:val="32"/>
          <w:szCs w:val="32"/>
        </w:rPr>
        <w:t xml:space="preserve"> Form</w:t>
      </w:r>
    </w:p>
    <w:p w:rsidR="00171A1F" w:rsidRPr="00171A1F" w:rsidRDefault="00171A1F" w:rsidP="00171A1F">
      <w:pPr>
        <w:pStyle w:val="NormalWeb"/>
        <w:spacing w:before="0" w:beforeAutospacing="0" w:after="0" w:afterAutospacing="0" w:line="283" w:lineRule="atLeast"/>
        <w:jc w:val="center"/>
        <w:rPr>
          <w:rFonts w:ascii="Arial" w:hAnsi="Arial" w:cs="Arial"/>
          <w:b/>
          <w:color w:val="267C93"/>
          <w:sz w:val="16"/>
          <w:szCs w:val="16"/>
        </w:rPr>
      </w:pPr>
    </w:p>
    <w:tbl>
      <w:tblPr>
        <w:tblStyle w:val="TableGrid"/>
        <w:tblW w:w="9857" w:type="dxa"/>
        <w:tblInd w:w="-318" w:type="dxa"/>
        <w:tblLayout w:type="fixed"/>
        <w:tblLook w:val="04A0" w:firstRow="1" w:lastRow="0" w:firstColumn="1" w:lastColumn="0" w:noHBand="0" w:noVBand="1"/>
      </w:tblPr>
      <w:tblGrid>
        <w:gridCol w:w="4254"/>
        <w:gridCol w:w="5603"/>
      </w:tblGrid>
      <w:tr w:rsidR="00B35645" w:rsidTr="00FE67BF">
        <w:tc>
          <w:tcPr>
            <w:tcW w:w="4254" w:type="dxa"/>
          </w:tcPr>
          <w:p w:rsidR="006D16F1" w:rsidRDefault="006D16F1" w:rsidP="00AE64E5">
            <w:pPr>
              <w:pStyle w:val="NormalWeb"/>
              <w:spacing w:before="0" w:beforeAutospacing="0" w:after="0" w:afterAutospacing="0" w:line="283" w:lineRule="atLeast"/>
              <w:ind w:left="-818"/>
              <w:jc w:val="right"/>
              <w:rPr>
                <w:rFonts w:ascii="Arial" w:hAnsi="Arial" w:cs="Arial"/>
                <w:b/>
                <w:color w:val="267C93"/>
              </w:rPr>
            </w:pPr>
          </w:p>
          <w:p w:rsidR="00B35645" w:rsidRDefault="00B35645" w:rsidP="00AE64E5">
            <w:pPr>
              <w:pStyle w:val="NormalWeb"/>
              <w:spacing w:before="0" w:beforeAutospacing="0" w:after="0" w:afterAutospacing="0" w:line="283" w:lineRule="atLeast"/>
              <w:ind w:left="-818"/>
              <w:jc w:val="right"/>
              <w:rPr>
                <w:rFonts w:ascii="Arial" w:hAnsi="Arial" w:cs="Arial"/>
                <w:b/>
                <w:color w:val="267C93"/>
              </w:rPr>
            </w:pPr>
            <w:r w:rsidRPr="006A7D7C">
              <w:rPr>
                <w:rFonts w:ascii="Arial" w:hAnsi="Arial" w:cs="Arial"/>
                <w:b/>
                <w:color w:val="267C93"/>
              </w:rPr>
              <w:t>Name</w:t>
            </w:r>
            <w:r w:rsidR="006D16F1">
              <w:rPr>
                <w:rFonts w:ascii="Arial" w:hAnsi="Arial" w:cs="Arial"/>
                <w:b/>
                <w:color w:val="267C93"/>
              </w:rPr>
              <w:t xml:space="preserve"> of Person Joining Library</w:t>
            </w:r>
            <w:r w:rsidRPr="006A7D7C">
              <w:rPr>
                <w:rFonts w:ascii="Arial" w:hAnsi="Arial" w:cs="Arial"/>
                <w:b/>
                <w:color w:val="267C93"/>
              </w:rPr>
              <w:t>:</w:t>
            </w:r>
          </w:p>
          <w:p w:rsidR="006D16F1" w:rsidRPr="006A7D7C" w:rsidRDefault="006D16F1" w:rsidP="00AE64E5">
            <w:pPr>
              <w:pStyle w:val="NormalWeb"/>
              <w:spacing w:before="0" w:beforeAutospacing="0" w:after="0" w:afterAutospacing="0" w:line="283" w:lineRule="atLeast"/>
              <w:ind w:left="-818"/>
              <w:jc w:val="right"/>
              <w:rPr>
                <w:rFonts w:ascii="Arial" w:hAnsi="Arial" w:cs="Arial"/>
                <w:b/>
                <w:color w:val="267C93"/>
              </w:rPr>
            </w:pPr>
          </w:p>
        </w:tc>
        <w:tc>
          <w:tcPr>
            <w:tcW w:w="5603" w:type="dxa"/>
          </w:tcPr>
          <w:p w:rsidR="00B35645" w:rsidRPr="006A7D7C" w:rsidRDefault="00B35645" w:rsidP="00B35645">
            <w:pPr>
              <w:pStyle w:val="NormalWeb"/>
              <w:spacing w:before="0" w:beforeAutospacing="0" w:after="0" w:afterAutospacing="0" w:line="283" w:lineRule="atLeast"/>
              <w:jc w:val="center"/>
              <w:rPr>
                <w:rFonts w:ascii="Arial" w:hAnsi="Arial" w:cs="Arial"/>
                <w:b/>
                <w:color w:val="267C93"/>
              </w:rPr>
            </w:pPr>
          </w:p>
          <w:p w:rsidR="00B35645" w:rsidRPr="006A7D7C" w:rsidRDefault="00B35645" w:rsidP="00B35645">
            <w:pPr>
              <w:pStyle w:val="NormalWeb"/>
              <w:spacing w:before="0" w:beforeAutospacing="0" w:after="0" w:afterAutospacing="0" w:line="283" w:lineRule="atLeast"/>
              <w:jc w:val="center"/>
              <w:rPr>
                <w:rFonts w:ascii="Arial" w:hAnsi="Arial" w:cs="Arial"/>
                <w:b/>
                <w:color w:val="267C93"/>
              </w:rPr>
            </w:pPr>
          </w:p>
        </w:tc>
      </w:tr>
      <w:tr w:rsidR="00E74725" w:rsidTr="00FE67BF">
        <w:tc>
          <w:tcPr>
            <w:tcW w:w="4254" w:type="dxa"/>
          </w:tcPr>
          <w:p w:rsidR="006D16F1" w:rsidRDefault="006D16F1" w:rsidP="00AE64E5">
            <w:pPr>
              <w:pStyle w:val="NormalWeb"/>
              <w:spacing w:before="0" w:beforeAutospacing="0" w:after="0" w:afterAutospacing="0" w:line="283" w:lineRule="atLeast"/>
              <w:ind w:left="-818"/>
              <w:jc w:val="right"/>
              <w:rPr>
                <w:rFonts w:ascii="Arial" w:hAnsi="Arial" w:cs="Arial"/>
                <w:b/>
                <w:color w:val="267C93"/>
              </w:rPr>
            </w:pPr>
          </w:p>
          <w:p w:rsidR="00E74725" w:rsidRPr="006A7D7C" w:rsidRDefault="00E74725" w:rsidP="00AE64E5">
            <w:pPr>
              <w:pStyle w:val="NormalWeb"/>
              <w:spacing w:before="0" w:beforeAutospacing="0" w:after="0" w:afterAutospacing="0" w:line="283" w:lineRule="atLeast"/>
              <w:ind w:left="-818"/>
              <w:jc w:val="right"/>
              <w:rPr>
                <w:rFonts w:ascii="Arial" w:hAnsi="Arial" w:cs="Arial"/>
                <w:b/>
                <w:color w:val="267C93"/>
              </w:rPr>
            </w:pPr>
            <w:r>
              <w:rPr>
                <w:rFonts w:ascii="Arial" w:hAnsi="Arial" w:cs="Arial"/>
                <w:b/>
                <w:color w:val="267C93"/>
              </w:rPr>
              <w:t>Gender:</w:t>
            </w:r>
          </w:p>
        </w:tc>
        <w:tc>
          <w:tcPr>
            <w:tcW w:w="5603" w:type="dxa"/>
          </w:tcPr>
          <w:p w:rsidR="006D16F1" w:rsidRDefault="006D16F1" w:rsidP="00E74725">
            <w:pPr>
              <w:pStyle w:val="NormalWeb"/>
              <w:spacing w:before="0" w:beforeAutospacing="0" w:after="0" w:afterAutospacing="0" w:line="283" w:lineRule="atLeast"/>
              <w:rPr>
                <w:rFonts w:ascii="Arial" w:hAnsi="Arial" w:cs="Arial"/>
                <w:b/>
                <w:color w:val="267C93"/>
              </w:rPr>
            </w:pPr>
          </w:p>
          <w:p w:rsidR="00E74725" w:rsidRDefault="00E74725" w:rsidP="00E74725">
            <w:pPr>
              <w:pStyle w:val="NormalWeb"/>
              <w:spacing w:before="0" w:beforeAutospacing="0" w:after="0" w:afterAutospacing="0" w:line="283" w:lineRule="atLeast"/>
              <w:rPr>
                <w:rFonts w:ascii="Arial" w:hAnsi="Arial" w:cs="Arial"/>
                <w:b/>
                <w:color w:val="267C93"/>
              </w:rPr>
            </w:pPr>
            <w:r w:rsidRPr="006A7D7C">
              <w:rPr>
                <w:rFonts w:ascii="Arial" w:hAnsi="Arial" w:cs="Arial"/>
                <w:b/>
                <w:color w:val="267C93"/>
              </w:rPr>
              <w:sym w:font="Wingdings" w:char="F06F"/>
            </w:r>
            <w:r w:rsidRPr="006A7D7C">
              <w:rPr>
                <w:rFonts w:ascii="Arial" w:hAnsi="Arial" w:cs="Arial"/>
                <w:b/>
                <w:color w:val="267C93"/>
              </w:rPr>
              <w:t xml:space="preserve"> </w:t>
            </w:r>
            <w:r>
              <w:rPr>
                <w:rFonts w:ascii="Arial" w:hAnsi="Arial" w:cs="Arial"/>
                <w:b/>
                <w:color w:val="267C93"/>
              </w:rPr>
              <w:t>Male</w:t>
            </w:r>
            <w:r w:rsidRPr="006A7D7C">
              <w:rPr>
                <w:rFonts w:ascii="Arial" w:hAnsi="Arial" w:cs="Arial"/>
                <w:b/>
                <w:color w:val="267C93"/>
              </w:rPr>
              <w:t xml:space="preserve">           </w:t>
            </w:r>
            <w:r>
              <w:rPr>
                <w:rFonts w:ascii="Arial" w:hAnsi="Arial" w:cs="Arial"/>
                <w:b/>
                <w:color w:val="267C93"/>
              </w:rPr>
              <w:t xml:space="preserve">                  </w:t>
            </w:r>
            <w:r w:rsidRPr="006A7D7C">
              <w:rPr>
                <w:rFonts w:ascii="Arial" w:hAnsi="Arial" w:cs="Arial"/>
                <w:b/>
                <w:color w:val="267C93"/>
              </w:rPr>
              <w:sym w:font="Wingdings" w:char="F06F"/>
            </w:r>
            <w:r w:rsidRPr="006A7D7C">
              <w:rPr>
                <w:rFonts w:ascii="Arial" w:hAnsi="Arial" w:cs="Arial"/>
                <w:b/>
                <w:color w:val="267C93"/>
              </w:rPr>
              <w:t xml:space="preserve"> </w:t>
            </w:r>
            <w:r>
              <w:rPr>
                <w:rFonts w:ascii="Arial" w:hAnsi="Arial" w:cs="Arial"/>
                <w:b/>
                <w:color w:val="267C93"/>
              </w:rPr>
              <w:t>Female</w:t>
            </w:r>
          </w:p>
          <w:p w:rsidR="006D16F1" w:rsidRPr="006A7D7C" w:rsidRDefault="006D16F1" w:rsidP="00E74725">
            <w:pPr>
              <w:pStyle w:val="NormalWeb"/>
              <w:spacing w:before="0" w:beforeAutospacing="0" w:after="0" w:afterAutospacing="0" w:line="283" w:lineRule="atLeast"/>
              <w:rPr>
                <w:rFonts w:ascii="Arial" w:hAnsi="Arial" w:cs="Arial"/>
                <w:b/>
                <w:color w:val="267C93"/>
              </w:rPr>
            </w:pPr>
          </w:p>
        </w:tc>
      </w:tr>
      <w:tr w:rsidR="00B35645"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p>
          <w:p w:rsidR="00B35645" w:rsidRPr="006A7D7C" w:rsidRDefault="00B35645" w:rsidP="00B35645">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Address:</w:t>
            </w:r>
          </w:p>
          <w:p w:rsidR="00FE67BF" w:rsidRPr="006A7D7C" w:rsidRDefault="00FE67BF" w:rsidP="00B35645">
            <w:pPr>
              <w:pStyle w:val="NormalWeb"/>
              <w:spacing w:before="0" w:beforeAutospacing="0" w:after="0" w:afterAutospacing="0" w:line="283" w:lineRule="atLeast"/>
              <w:jc w:val="right"/>
              <w:rPr>
                <w:rFonts w:ascii="Arial" w:hAnsi="Arial" w:cs="Arial"/>
                <w:b/>
                <w:color w:val="267C93"/>
              </w:rPr>
            </w:pPr>
          </w:p>
          <w:p w:rsidR="00FE67BF" w:rsidRPr="006A7D7C" w:rsidRDefault="00FE67BF" w:rsidP="00B35645">
            <w:pPr>
              <w:pStyle w:val="NormalWeb"/>
              <w:spacing w:before="0" w:beforeAutospacing="0" w:after="0" w:afterAutospacing="0" w:line="283" w:lineRule="atLeast"/>
              <w:jc w:val="right"/>
              <w:rPr>
                <w:rFonts w:ascii="Arial" w:hAnsi="Arial" w:cs="Arial"/>
                <w:b/>
                <w:color w:val="267C93"/>
              </w:rPr>
            </w:pPr>
          </w:p>
          <w:p w:rsidR="00FE67BF" w:rsidRDefault="00FE67BF" w:rsidP="00B35645">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Postcode:</w:t>
            </w:r>
          </w:p>
          <w:p w:rsidR="006D16F1" w:rsidRPr="006A7D7C" w:rsidRDefault="006D16F1" w:rsidP="00B35645">
            <w:pPr>
              <w:pStyle w:val="NormalWeb"/>
              <w:spacing w:before="0" w:beforeAutospacing="0" w:after="0" w:afterAutospacing="0" w:line="283" w:lineRule="atLeast"/>
              <w:jc w:val="right"/>
              <w:rPr>
                <w:rFonts w:ascii="Arial" w:hAnsi="Arial" w:cs="Arial"/>
                <w:b/>
                <w:color w:val="267C93"/>
              </w:rPr>
            </w:pPr>
          </w:p>
        </w:tc>
        <w:tc>
          <w:tcPr>
            <w:tcW w:w="5603" w:type="dxa"/>
          </w:tcPr>
          <w:p w:rsidR="00B35645" w:rsidRPr="006A7D7C" w:rsidRDefault="00B35645" w:rsidP="00B35645">
            <w:pPr>
              <w:pStyle w:val="NormalWeb"/>
              <w:spacing w:before="0" w:beforeAutospacing="0" w:after="0" w:afterAutospacing="0" w:line="283" w:lineRule="atLeast"/>
              <w:jc w:val="center"/>
              <w:rPr>
                <w:rFonts w:ascii="Arial" w:hAnsi="Arial" w:cs="Arial"/>
                <w:b/>
                <w:color w:val="267C93"/>
              </w:rPr>
            </w:pPr>
          </w:p>
          <w:p w:rsidR="00B35645" w:rsidRDefault="00B35645" w:rsidP="00B35645">
            <w:pPr>
              <w:pStyle w:val="NormalWeb"/>
              <w:spacing w:before="0" w:beforeAutospacing="0" w:after="0" w:afterAutospacing="0" w:line="283" w:lineRule="atLeast"/>
              <w:jc w:val="center"/>
              <w:rPr>
                <w:rFonts w:ascii="Arial" w:hAnsi="Arial" w:cs="Arial"/>
                <w:b/>
                <w:color w:val="267C93"/>
              </w:rPr>
            </w:pPr>
          </w:p>
          <w:p w:rsidR="006D16F1" w:rsidRPr="006A7D7C" w:rsidRDefault="006D16F1" w:rsidP="00B35645">
            <w:pPr>
              <w:pStyle w:val="NormalWeb"/>
              <w:spacing w:before="0" w:beforeAutospacing="0" w:after="0" w:afterAutospacing="0" w:line="283" w:lineRule="atLeast"/>
              <w:jc w:val="center"/>
              <w:rPr>
                <w:rFonts w:ascii="Arial" w:hAnsi="Arial" w:cs="Arial"/>
                <w:b/>
                <w:color w:val="267C93"/>
              </w:rPr>
            </w:pPr>
          </w:p>
          <w:p w:rsidR="00B35645" w:rsidRPr="006A7D7C" w:rsidRDefault="00B35645" w:rsidP="00B35645">
            <w:pPr>
              <w:pStyle w:val="NormalWeb"/>
              <w:spacing w:before="0" w:beforeAutospacing="0" w:after="0" w:afterAutospacing="0" w:line="283" w:lineRule="atLeast"/>
              <w:jc w:val="center"/>
              <w:rPr>
                <w:rFonts w:ascii="Arial" w:hAnsi="Arial" w:cs="Arial"/>
                <w:b/>
                <w:color w:val="267C93"/>
              </w:rPr>
            </w:pPr>
          </w:p>
          <w:p w:rsidR="00FE67BF" w:rsidRPr="006A7D7C" w:rsidRDefault="00FE67BF" w:rsidP="00B35645">
            <w:pPr>
              <w:pStyle w:val="NormalWeb"/>
              <w:spacing w:before="0" w:beforeAutospacing="0" w:after="0" w:afterAutospacing="0" w:line="283" w:lineRule="atLeast"/>
              <w:jc w:val="center"/>
              <w:rPr>
                <w:rFonts w:ascii="Arial" w:hAnsi="Arial" w:cs="Arial"/>
                <w:b/>
                <w:color w:val="267C93"/>
              </w:rPr>
            </w:pPr>
          </w:p>
        </w:tc>
      </w:tr>
      <w:tr w:rsidR="00B35645"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p>
          <w:p w:rsidR="00B35645" w:rsidRPr="006A7D7C" w:rsidRDefault="00B35645" w:rsidP="00B35645">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Telephone Number</w:t>
            </w:r>
            <w:r w:rsidR="00FE67BF" w:rsidRPr="006A7D7C">
              <w:rPr>
                <w:rFonts w:ascii="Arial" w:hAnsi="Arial" w:cs="Arial"/>
                <w:b/>
                <w:color w:val="267C93"/>
              </w:rPr>
              <w:t xml:space="preserve"> (Home)</w:t>
            </w:r>
            <w:r w:rsidRPr="006A7D7C">
              <w:rPr>
                <w:rFonts w:ascii="Arial" w:hAnsi="Arial" w:cs="Arial"/>
                <w:b/>
                <w:color w:val="267C93"/>
              </w:rPr>
              <w:t>:</w:t>
            </w:r>
          </w:p>
          <w:p w:rsidR="00FE67BF" w:rsidRPr="006A7D7C" w:rsidRDefault="00FE67BF" w:rsidP="00B35645">
            <w:pPr>
              <w:pStyle w:val="NormalWeb"/>
              <w:spacing w:before="0" w:beforeAutospacing="0" w:after="0" w:afterAutospacing="0" w:line="283" w:lineRule="atLeast"/>
              <w:jc w:val="right"/>
              <w:rPr>
                <w:rFonts w:ascii="Arial" w:hAnsi="Arial" w:cs="Arial"/>
                <w:b/>
                <w:color w:val="267C93"/>
              </w:rPr>
            </w:pPr>
          </w:p>
        </w:tc>
        <w:tc>
          <w:tcPr>
            <w:tcW w:w="5603" w:type="dxa"/>
          </w:tcPr>
          <w:p w:rsidR="00B35645" w:rsidRPr="006A7D7C" w:rsidRDefault="00B35645" w:rsidP="00B35645">
            <w:pPr>
              <w:pStyle w:val="NormalWeb"/>
              <w:spacing w:before="0" w:beforeAutospacing="0" w:after="0" w:afterAutospacing="0" w:line="283" w:lineRule="atLeast"/>
              <w:jc w:val="center"/>
              <w:rPr>
                <w:rFonts w:ascii="Arial" w:hAnsi="Arial" w:cs="Arial"/>
                <w:b/>
                <w:color w:val="267C93"/>
              </w:rPr>
            </w:pPr>
          </w:p>
          <w:p w:rsidR="00B35645" w:rsidRPr="006A7D7C" w:rsidRDefault="00FE67BF" w:rsidP="00FE67BF">
            <w:pPr>
              <w:pStyle w:val="NormalWeb"/>
              <w:tabs>
                <w:tab w:val="left" w:pos="450"/>
              </w:tabs>
              <w:spacing w:before="0" w:beforeAutospacing="0" w:after="0" w:afterAutospacing="0" w:line="283" w:lineRule="atLeast"/>
              <w:rPr>
                <w:rFonts w:ascii="Arial" w:hAnsi="Arial" w:cs="Arial"/>
                <w:b/>
                <w:color w:val="267C93"/>
              </w:rPr>
            </w:pPr>
            <w:r w:rsidRPr="006A7D7C">
              <w:rPr>
                <w:rFonts w:ascii="Arial" w:hAnsi="Arial" w:cs="Arial"/>
                <w:b/>
                <w:color w:val="267C93"/>
              </w:rPr>
              <w:tab/>
            </w:r>
          </w:p>
        </w:tc>
      </w:tr>
      <w:tr w:rsidR="006A7D7C"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p>
          <w:p w:rsidR="006A7D7C" w:rsidRPr="006A7D7C" w:rsidRDefault="006A7D7C" w:rsidP="00B35645">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Telephone Number (Mobile):</w:t>
            </w:r>
          </w:p>
          <w:p w:rsidR="006A7D7C" w:rsidRPr="006A7D7C" w:rsidRDefault="006A7D7C" w:rsidP="00B35645">
            <w:pPr>
              <w:pStyle w:val="NormalWeb"/>
              <w:spacing w:before="0" w:beforeAutospacing="0" w:after="0" w:afterAutospacing="0" w:line="283" w:lineRule="atLeast"/>
              <w:jc w:val="right"/>
              <w:rPr>
                <w:rFonts w:ascii="Arial" w:hAnsi="Arial" w:cs="Arial"/>
                <w:b/>
                <w:color w:val="267C93"/>
              </w:rPr>
            </w:pPr>
          </w:p>
        </w:tc>
        <w:tc>
          <w:tcPr>
            <w:tcW w:w="5603" w:type="dxa"/>
          </w:tcPr>
          <w:p w:rsidR="006A7D7C" w:rsidRPr="006A7D7C" w:rsidRDefault="006A7D7C" w:rsidP="00B35645">
            <w:pPr>
              <w:pStyle w:val="NormalWeb"/>
              <w:spacing w:before="0" w:beforeAutospacing="0" w:after="0" w:afterAutospacing="0" w:line="283" w:lineRule="atLeast"/>
              <w:jc w:val="center"/>
              <w:rPr>
                <w:rFonts w:ascii="Arial" w:hAnsi="Arial" w:cs="Arial"/>
                <w:b/>
                <w:color w:val="267C93"/>
              </w:rPr>
            </w:pPr>
          </w:p>
        </w:tc>
      </w:tr>
      <w:tr w:rsidR="006D16F1"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p>
          <w:p w:rsidR="006D16F1" w:rsidRDefault="006D16F1" w:rsidP="00B35645">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Email address:</w:t>
            </w:r>
          </w:p>
          <w:p w:rsidR="006D16F1" w:rsidRDefault="006D16F1" w:rsidP="00B35645">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 xml:space="preserve"> </w:t>
            </w:r>
          </w:p>
        </w:tc>
        <w:tc>
          <w:tcPr>
            <w:tcW w:w="5603" w:type="dxa"/>
          </w:tcPr>
          <w:p w:rsidR="006D16F1" w:rsidRPr="006A7D7C" w:rsidRDefault="006D16F1" w:rsidP="00B35645">
            <w:pPr>
              <w:pStyle w:val="NormalWeb"/>
              <w:spacing w:before="0" w:beforeAutospacing="0" w:after="0" w:afterAutospacing="0" w:line="283" w:lineRule="atLeast"/>
              <w:jc w:val="center"/>
              <w:rPr>
                <w:rFonts w:ascii="Arial" w:hAnsi="Arial" w:cs="Arial"/>
                <w:b/>
                <w:color w:val="267C93"/>
              </w:rPr>
            </w:pPr>
          </w:p>
        </w:tc>
      </w:tr>
      <w:tr w:rsidR="006D16F1"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Would you like us to add you to our email list?</w:t>
            </w:r>
          </w:p>
          <w:p w:rsidR="006D16F1" w:rsidRDefault="006D16F1" w:rsidP="00B35645">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 xml:space="preserve">YES / NO </w:t>
            </w:r>
          </w:p>
        </w:tc>
        <w:tc>
          <w:tcPr>
            <w:tcW w:w="5603" w:type="dxa"/>
          </w:tcPr>
          <w:p w:rsidR="006D16F1" w:rsidRPr="006D16F1" w:rsidRDefault="006D16F1" w:rsidP="006D16F1">
            <w:pPr>
              <w:pStyle w:val="NormalWeb"/>
              <w:spacing w:before="0" w:beforeAutospacing="0" w:after="0" w:afterAutospacing="0" w:line="283" w:lineRule="atLeast"/>
              <w:rPr>
                <w:rFonts w:ascii="Arial" w:hAnsi="Arial" w:cs="Arial"/>
                <w:b/>
                <w:color w:val="FF0000"/>
              </w:rPr>
            </w:pPr>
            <w:r>
              <w:rPr>
                <w:rFonts w:ascii="Arial" w:hAnsi="Arial" w:cs="Arial"/>
                <w:b/>
                <w:color w:val="FF0000"/>
              </w:rPr>
              <w:t>We would only email if</w:t>
            </w:r>
            <w:r w:rsidRPr="006D16F1">
              <w:rPr>
                <w:rFonts w:ascii="Arial" w:hAnsi="Arial" w:cs="Arial"/>
                <w:b/>
                <w:color w:val="FF0000"/>
              </w:rPr>
              <w:t>:</w:t>
            </w:r>
          </w:p>
          <w:p w:rsidR="006D16F1" w:rsidRDefault="006D16F1" w:rsidP="006D16F1">
            <w:pPr>
              <w:pStyle w:val="NormalWeb"/>
              <w:numPr>
                <w:ilvl w:val="0"/>
                <w:numId w:val="8"/>
              </w:numPr>
              <w:spacing w:before="0" w:beforeAutospacing="0" w:after="0" w:afterAutospacing="0" w:line="283" w:lineRule="atLeast"/>
              <w:rPr>
                <w:rFonts w:ascii="Arial" w:hAnsi="Arial" w:cs="Arial"/>
                <w:b/>
                <w:color w:val="267C93"/>
              </w:rPr>
            </w:pPr>
            <w:r>
              <w:rPr>
                <w:rFonts w:ascii="Arial" w:hAnsi="Arial" w:cs="Arial"/>
                <w:b/>
                <w:color w:val="267C93"/>
              </w:rPr>
              <w:t>New stories are introduced to the library</w:t>
            </w:r>
          </w:p>
          <w:p w:rsidR="006D16F1" w:rsidRPr="006A7D7C" w:rsidRDefault="006D16F1" w:rsidP="006D16F1">
            <w:pPr>
              <w:pStyle w:val="NormalWeb"/>
              <w:numPr>
                <w:ilvl w:val="0"/>
                <w:numId w:val="8"/>
              </w:numPr>
              <w:spacing w:before="0" w:beforeAutospacing="0" w:after="0" w:afterAutospacing="0" w:line="283" w:lineRule="atLeast"/>
              <w:rPr>
                <w:rFonts w:ascii="Arial" w:hAnsi="Arial" w:cs="Arial"/>
                <w:b/>
                <w:color w:val="267C93"/>
              </w:rPr>
            </w:pPr>
            <w:r>
              <w:rPr>
                <w:rFonts w:ascii="Arial" w:hAnsi="Arial" w:cs="Arial"/>
                <w:b/>
                <w:color w:val="267C93"/>
              </w:rPr>
              <w:t>A story that you are waiting for is returned and ready for collection</w:t>
            </w:r>
          </w:p>
        </w:tc>
      </w:tr>
      <w:tr w:rsidR="00B35645" w:rsidTr="00FE67BF">
        <w:tc>
          <w:tcPr>
            <w:tcW w:w="4254" w:type="dxa"/>
          </w:tcPr>
          <w:p w:rsidR="006D16F1" w:rsidRDefault="006D16F1" w:rsidP="00FE67BF">
            <w:pPr>
              <w:pStyle w:val="NormalWeb"/>
              <w:spacing w:before="0" w:beforeAutospacing="0" w:after="0" w:afterAutospacing="0" w:line="283" w:lineRule="atLeast"/>
              <w:jc w:val="right"/>
              <w:rPr>
                <w:rFonts w:ascii="Arial" w:hAnsi="Arial" w:cs="Arial"/>
                <w:b/>
                <w:color w:val="267C93"/>
              </w:rPr>
            </w:pPr>
          </w:p>
          <w:p w:rsidR="00171A1F" w:rsidRPr="006A7D7C" w:rsidRDefault="006A7D7C" w:rsidP="00FE67BF">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 xml:space="preserve">Date of </w:t>
            </w:r>
            <w:r w:rsidR="00D60173">
              <w:rPr>
                <w:rFonts w:ascii="Arial" w:hAnsi="Arial" w:cs="Arial"/>
                <w:b/>
                <w:color w:val="267C93"/>
              </w:rPr>
              <w:t xml:space="preserve">Initial </w:t>
            </w:r>
            <w:r w:rsidRPr="006A7D7C">
              <w:rPr>
                <w:rFonts w:ascii="Arial" w:hAnsi="Arial" w:cs="Arial"/>
                <w:b/>
                <w:color w:val="267C93"/>
              </w:rPr>
              <w:t>Membership</w:t>
            </w:r>
            <w:r w:rsidR="00171A1F" w:rsidRPr="006A7D7C">
              <w:rPr>
                <w:rFonts w:ascii="Arial" w:hAnsi="Arial" w:cs="Arial"/>
                <w:b/>
                <w:color w:val="267C93"/>
              </w:rPr>
              <w:t>:</w:t>
            </w:r>
          </w:p>
        </w:tc>
        <w:tc>
          <w:tcPr>
            <w:tcW w:w="5603" w:type="dxa"/>
          </w:tcPr>
          <w:p w:rsidR="006D16F1" w:rsidRDefault="006D16F1" w:rsidP="00791729">
            <w:pPr>
              <w:pStyle w:val="NormalWeb"/>
              <w:spacing w:before="0" w:beforeAutospacing="0" w:after="0" w:afterAutospacing="0" w:line="283" w:lineRule="atLeast"/>
              <w:rPr>
                <w:rFonts w:ascii="Arial" w:hAnsi="Arial" w:cs="Arial"/>
                <w:b/>
                <w:color w:val="267C93"/>
              </w:rPr>
            </w:pPr>
          </w:p>
          <w:p w:rsidR="006D16F1" w:rsidRDefault="006D16F1" w:rsidP="00791729">
            <w:pPr>
              <w:pStyle w:val="NormalWeb"/>
              <w:spacing w:before="0" w:beforeAutospacing="0" w:after="0" w:afterAutospacing="0" w:line="283" w:lineRule="atLeast"/>
              <w:rPr>
                <w:rFonts w:ascii="Arial" w:hAnsi="Arial" w:cs="Arial"/>
                <w:b/>
                <w:color w:val="267C93"/>
              </w:rPr>
            </w:pPr>
            <w:r>
              <w:rPr>
                <w:rFonts w:ascii="Arial" w:hAnsi="Arial" w:cs="Arial"/>
                <w:b/>
                <w:color w:val="267C93"/>
              </w:rPr>
              <w:t>___/____/_____</w:t>
            </w:r>
          </w:p>
          <w:p w:rsidR="006D16F1" w:rsidRPr="006A7D7C" w:rsidRDefault="006D16F1" w:rsidP="00791729">
            <w:pPr>
              <w:pStyle w:val="NormalWeb"/>
              <w:spacing w:before="0" w:beforeAutospacing="0" w:after="0" w:afterAutospacing="0" w:line="283" w:lineRule="atLeast"/>
              <w:rPr>
                <w:rFonts w:ascii="Arial" w:hAnsi="Arial" w:cs="Arial"/>
                <w:b/>
                <w:color w:val="267C93"/>
              </w:rPr>
            </w:pPr>
          </w:p>
        </w:tc>
      </w:tr>
      <w:tr w:rsidR="006D16F1" w:rsidTr="00FE67BF">
        <w:tc>
          <w:tcPr>
            <w:tcW w:w="4254" w:type="dxa"/>
          </w:tcPr>
          <w:p w:rsidR="006D16F1" w:rsidRPr="006A7D7C" w:rsidRDefault="006D16F1" w:rsidP="00FE67BF">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Name of Staff Member Registering new library member:</w:t>
            </w:r>
          </w:p>
        </w:tc>
        <w:tc>
          <w:tcPr>
            <w:tcW w:w="5603" w:type="dxa"/>
          </w:tcPr>
          <w:p w:rsidR="006D16F1" w:rsidRDefault="006D16F1" w:rsidP="00791729">
            <w:pPr>
              <w:pStyle w:val="NormalWeb"/>
              <w:spacing w:before="0" w:beforeAutospacing="0" w:after="0" w:afterAutospacing="0" w:line="283" w:lineRule="atLeast"/>
              <w:rPr>
                <w:rFonts w:ascii="Arial" w:hAnsi="Arial" w:cs="Arial"/>
                <w:b/>
                <w:color w:val="267C93"/>
              </w:rPr>
            </w:pPr>
          </w:p>
          <w:p w:rsidR="006D16F1" w:rsidRPr="006A7D7C" w:rsidRDefault="006D16F1" w:rsidP="00791729">
            <w:pPr>
              <w:pStyle w:val="NormalWeb"/>
              <w:spacing w:before="0" w:beforeAutospacing="0" w:after="0" w:afterAutospacing="0" w:line="283" w:lineRule="atLeast"/>
              <w:rPr>
                <w:rFonts w:ascii="Arial" w:hAnsi="Arial" w:cs="Arial"/>
                <w:b/>
                <w:color w:val="267C93"/>
              </w:rPr>
            </w:pPr>
          </w:p>
        </w:tc>
      </w:tr>
      <w:tr w:rsidR="00171A1F" w:rsidTr="00FE67BF">
        <w:tc>
          <w:tcPr>
            <w:tcW w:w="4254" w:type="dxa"/>
          </w:tcPr>
          <w:p w:rsidR="00171A1F" w:rsidRPr="006A7D7C" w:rsidRDefault="00171A1F" w:rsidP="00B35645">
            <w:pPr>
              <w:pStyle w:val="NormalWeb"/>
              <w:spacing w:before="0" w:beforeAutospacing="0" w:after="0" w:afterAutospacing="0" w:line="283" w:lineRule="atLeast"/>
              <w:jc w:val="right"/>
              <w:rPr>
                <w:rFonts w:ascii="Arial" w:hAnsi="Arial" w:cs="Arial"/>
                <w:b/>
                <w:color w:val="267C93"/>
              </w:rPr>
            </w:pPr>
          </w:p>
          <w:p w:rsidR="00171A1F" w:rsidRPr="006A7D7C" w:rsidRDefault="00171A1F" w:rsidP="00B35645">
            <w:pPr>
              <w:pStyle w:val="NormalWeb"/>
              <w:spacing w:before="0" w:beforeAutospacing="0" w:after="0" w:afterAutospacing="0" w:line="283" w:lineRule="atLeast"/>
              <w:jc w:val="right"/>
              <w:rPr>
                <w:rFonts w:ascii="Arial" w:hAnsi="Arial" w:cs="Arial"/>
                <w:b/>
                <w:color w:val="267C93"/>
              </w:rPr>
            </w:pPr>
            <w:r w:rsidRPr="006A7D7C">
              <w:rPr>
                <w:rFonts w:ascii="Arial" w:hAnsi="Arial" w:cs="Arial"/>
                <w:b/>
                <w:color w:val="267C93"/>
              </w:rPr>
              <w:t>Sig</w:t>
            </w:r>
            <w:r w:rsidR="00FE67BF" w:rsidRPr="006A7D7C">
              <w:rPr>
                <w:rFonts w:ascii="Arial" w:hAnsi="Arial" w:cs="Arial"/>
                <w:b/>
                <w:color w:val="267C93"/>
              </w:rPr>
              <w:t>nature of member (or representative where appropriate)</w:t>
            </w:r>
            <w:r w:rsidRPr="006A7D7C">
              <w:rPr>
                <w:rFonts w:ascii="Arial" w:hAnsi="Arial" w:cs="Arial"/>
                <w:b/>
                <w:color w:val="267C93"/>
              </w:rPr>
              <w:t>:</w:t>
            </w:r>
          </w:p>
        </w:tc>
        <w:tc>
          <w:tcPr>
            <w:tcW w:w="5603" w:type="dxa"/>
          </w:tcPr>
          <w:p w:rsidR="00171A1F" w:rsidRPr="006A7D7C" w:rsidRDefault="00171A1F" w:rsidP="00171A1F">
            <w:pPr>
              <w:pStyle w:val="NormalWeb"/>
              <w:tabs>
                <w:tab w:val="left" w:pos="660"/>
              </w:tabs>
              <w:spacing w:before="0" w:beforeAutospacing="0" w:after="0" w:afterAutospacing="0" w:line="283" w:lineRule="atLeast"/>
              <w:rPr>
                <w:rFonts w:ascii="Arial" w:hAnsi="Arial" w:cs="Arial"/>
                <w:b/>
                <w:color w:val="267C93"/>
              </w:rPr>
            </w:pPr>
          </w:p>
          <w:p w:rsidR="006D16F1" w:rsidRDefault="006D16F1" w:rsidP="00171A1F">
            <w:pPr>
              <w:pStyle w:val="NormalWeb"/>
              <w:tabs>
                <w:tab w:val="left" w:pos="660"/>
              </w:tabs>
              <w:spacing w:before="0" w:beforeAutospacing="0" w:after="0" w:afterAutospacing="0" w:line="283" w:lineRule="atLeast"/>
              <w:jc w:val="center"/>
              <w:rPr>
                <w:rFonts w:ascii="Arial" w:hAnsi="Arial" w:cs="Arial"/>
                <w:b/>
                <w:color w:val="267C93"/>
              </w:rPr>
            </w:pPr>
            <w:r>
              <w:rPr>
                <w:rFonts w:ascii="Arial" w:hAnsi="Arial" w:cs="Arial"/>
                <w:b/>
                <w:color w:val="267C93"/>
              </w:rPr>
              <w:t>I have read the Terms and Conditions of Hire shown overleaf and agree to follow them</w:t>
            </w:r>
          </w:p>
          <w:p w:rsidR="006D16F1" w:rsidRDefault="006D16F1" w:rsidP="00171A1F">
            <w:pPr>
              <w:pStyle w:val="NormalWeb"/>
              <w:tabs>
                <w:tab w:val="left" w:pos="660"/>
              </w:tabs>
              <w:spacing w:before="0" w:beforeAutospacing="0" w:after="0" w:afterAutospacing="0" w:line="283" w:lineRule="atLeast"/>
              <w:jc w:val="center"/>
              <w:rPr>
                <w:rFonts w:ascii="Arial" w:hAnsi="Arial" w:cs="Arial"/>
                <w:b/>
                <w:color w:val="267C93"/>
              </w:rPr>
            </w:pPr>
          </w:p>
          <w:p w:rsidR="00171A1F" w:rsidRPr="006A7D7C" w:rsidRDefault="00171A1F" w:rsidP="00171A1F">
            <w:pPr>
              <w:pStyle w:val="NormalWeb"/>
              <w:tabs>
                <w:tab w:val="left" w:pos="660"/>
              </w:tabs>
              <w:spacing w:before="0" w:beforeAutospacing="0" w:after="0" w:afterAutospacing="0" w:line="283" w:lineRule="atLeast"/>
              <w:jc w:val="center"/>
              <w:rPr>
                <w:rFonts w:ascii="Arial" w:hAnsi="Arial" w:cs="Arial"/>
                <w:b/>
                <w:color w:val="267C93"/>
              </w:rPr>
            </w:pPr>
            <w:r w:rsidRPr="006A7D7C">
              <w:rPr>
                <w:rFonts w:ascii="Arial" w:hAnsi="Arial" w:cs="Arial"/>
                <w:b/>
                <w:color w:val="267C93"/>
              </w:rPr>
              <w:t>_____________________________</w:t>
            </w:r>
          </w:p>
          <w:p w:rsidR="00171A1F" w:rsidRPr="006A7D7C" w:rsidRDefault="00171A1F" w:rsidP="00171A1F">
            <w:pPr>
              <w:pStyle w:val="NormalWeb"/>
              <w:tabs>
                <w:tab w:val="left" w:pos="660"/>
              </w:tabs>
              <w:spacing w:before="0" w:beforeAutospacing="0" w:after="0" w:afterAutospacing="0" w:line="283" w:lineRule="atLeast"/>
              <w:rPr>
                <w:rFonts w:ascii="Arial" w:hAnsi="Arial" w:cs="Arial"/>
                <w:b/>
                <w:color w:val="267C93"/>
              </w:rPr>
            </w:pPr>
            <w:r w:rsidRPr="006A7D7C">
              <w:rPr>
                <w:rFonts w:ascii="Arial" w:hAnsi="Arial" w:cs="Arial"/>
                <w:b/>
                <w:color w:val="267C93"/>
              </w:rPr>
              <w:t xml:space="preserve">              </w:t>
            </w:r>
            <w:r w:rsidR="006D16F1">
              <w:rPr>
                <w:rFonts w:ascii="Arial" w:hAnsi="Arial" w:cs="Arial"/>
                <w:b/>
                <w:color w:val="267C93"/>
              </w:rPr>
              <w:t xml:space="preserve">   </w:t>
            </w:r>
          </w:p>
        </w:tc>
      </w:tr>
      <w:tr w:rsidR="006D16F1" w:rsidTr="00FE67BF">
        <w:tc>
          <w:tcPr>
            <w:tcW w:w="4254" w:type="dxa"/>
          </w:tcPr>
          <w:p w:rsidR="006D16F1" w:rsidRDefault="006D16F1" w:rsidP="00B35645">
            <w:pPr>
              <w:pStyle w:val="NormalWeb"/>
              <w:spacing w:before="0" w:beforeAutospacing="0" w:after="0" w:afterAutospacing="0" w:line="283" w:lineRule="atLeast"/>
              <w:jc w:val="right"/>
              <w:rPr>
                <w:rFonts w:ascii="Arial" w:hAnsi="Arial" w:cs="Arial"/>
                <w:b/>
                <w:color w:val="267C93"/>
              </w:rPr>
            </w:pPr>
          </w:p>
          <w:p w:rsidR="006D16F1" w:rsidRPr="006A7D7C" w:rsidRDefault="006D16F1" w:rsidP="00B35645">
            <w:pPr>
              <w:pStyle w:val="NormalWeb"/>
              <w:spacing w:before="0" w:beforeAutospacing="0" w:after="0" w:afterAutospacing="0" w:line="283" w:lineRule="atLeast"/>
              <w:jc w:val="right"/>
              <w:rPr>
                <w:rFonts w:ascii="Arial" w:hAnsi="Arial" w:cs="Arial"/>
                <w:b/>
                <w:color w:val="267C93"/>
              </w:rPr>
            </w:pPr>
            <w:r>
              <w:rPr>
                <w:rFonts w:ascii="Arial" w:hAnsi="Arial" w:cs="Arial"/>
                <w:b/>
                <w:color w:val="267C93"/>
              </w:rPr>
              <w:t xml:space="preserve">Membership </w:t>
            </w:r>
            <w:r w:rsidR="00A146AB">
              <w:rPr>
                <w:rFonts w:ascii="Arial" w:hAnsi="Arial" w:cs="Arial"/>
                <w:b/>
                <w:color w:val="267C93"/>
              </w:rPr>
              <w:t xml:space="preserve">Card </w:t>
            </w:r>
            <w:bookmarkStart w:id="0" w:name="_GoBack"/>
            <w:bookmarkEnd w:id="0"/>
            <w:r>
              <w:rPr>
                <w:rFonts w:ascii="Arial" w:hAnsi="Arial" w:cs="Arial"/>
                <w:b/>
                <w:color w:val="267C93"/>
              </w:rPr>
              <w:t>Number:</w:t>
            </w:r>
          </w:p>
        </w:tc>
        <w:tc>
          <w:tcPr>
            <w:tcW w:w="5603" w:type="dxa"/>
          </w:tcPr>
          <w:p w:rsidR="006D16F1" w:rsidRDefault="006D16F1" w:rsidP="00171A1F">
            <w:pPr>
              <w:pStyle w:val="NormalWeb"/>
              <w:tabs>
                <w:tab w:val="left" w:pos="660"/>
              </w:tabs>
              <w:spacing w:before="0" w:beforeAutospacing="0" w:after="0" w:afterAutospacing="0" w:line="283" w:lineRule="atLeast"/>
              <w:rPr>
                <w:rFonts w:ascii="Arial" w:hAnsi="Arial" w:cs="Arial"/>
                <w:b/>
                <w:color w:val="267C93"/>
              </w:rPr>
            </w:pPr>
          </w:p>
          <w:p w:rsidR="006D16F1" w:rsidRDefault="006D16F1" w:rsidP="00171A1F">
            <w:pPr>
              <w:pStyle w:val="NormalWeb"/>
              <w:tabs>
                <w:tab w:val="left" w:pos="660"/>
              </w:tabs>
              <w:spacing w:before="0" w:beforeAutospacing="0" w:after="0" w:afterAutospacing="0" w:line="283" w:lineRule="atLeast"/>
              <w:rPr>
                <w:rFonts w:ascii="Arial" w:hAnsi="Arial" w:cs="Arial"/>
                <w:b/>
                <w:color w:val="267C93"/>
              </w:rPr>
            </w:pPr>
            <w:r>
              <w:rPr>
                <w:rFonts w:ascii="Arial" w:hAnsi="Arial" w:cs="Arial"/>
                <w:b/>
                <w:color w:val="267C93"/>
              </w:rPr>
              <w:t xml:space="preserve">OM </w:t>
            </w:r>
            <w:r w:rsidR="00A146AB">
              <w:rPr>
                <w:rFonts w:ascii="Arial" w:hAnsi="Arial" w:cs="Arial"/>
                <w:b/>
                <w:color w:val="267C93"/>
              </w:rPr>
              <w:t>________</w:t>
            </w:r>
          </w:p>
          <w:p w:rsidR="006D16F1" w:rsidRPr="006A7D7C" w:rsidRDefault="006D16F1" w:rsidP="00171A1F">
            <w:pPr>
              <w:pStyle w:val="NormalWeb"/>
              <w:tabs>
                <w:tab w:val="left" w:pos="660"/>
              </w:tabs>
              <w:spacing w:before="0" w:beforeAutospacing="0" w:after="0" w:afterAutospacing="0" w:line="283" w:lineRule="atLeast"/>
              <w:rPr>
                <w:rFonts w:ascii="Arial" w:hAnsi="Arial" w:cs="Arial"/>
                <w:b/>
                <w:color w:val="267C93"/>
              </w:rPr>
            </w:pPr>
          </w:p>
        </w:tc>
      </w:tr>
    </w:tbl>
    <w:p w:rsidR="006D16F1" w:rsidRPr="00B35645" w:rsidRDefault="006D16F1" w:rsidP="006D16F1">
      <w:pPr>
        <w:pStyle w:val="NormalWeb"/>
        <w:spacing w:before="0" w:beforeAutospacing="0" w:after="0" w:afterAutospacing="0" w:line="283" w:lineRule="atLeast"/>
        <w:jc w:val="center"/>
        <w:rPr>
          <w:rFonts w:ascii="Arial" w:hAnsi="Arial" w:cs="Arial"/>
          <w:b/>
          <w:color w:val="267C93"/>
          <w:sz w:val="28"/>
          <w:szCs w:val="28"/>
        </w:rPr>
      </w:pPr>
      <w:r>
        <w:rPr>
          <w:rFonts w:ascii="Arial" w:hAnsi="Arial" w:cs="Arial"/>
          <w:b/>
          <w:noProof/>
          <w:color w:val="267C93"/>
          <w:sz w:val="28"/>
          <w:szCs w:val="28"/>
        </w:rPr>
        <w:lastRenderedPageBreak/>
        <w:drawing>
          <wp:inline distT="0" distB="0" distL="0" distR="0" wp14:anchorId="4787E677" wp14:editId="43A1440A">
            <wp:extent cx="1743075" cy="1130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bu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969" cy="1130894"/>
                    </a:xfrm>
                    <a:prstGeom prst="rect">
                      <a:avLst/>
                    </a:prstGeom>
                  </pic:spPr>
                </pic:pic>
              </a:graphicData>
            </a:graphic>
          </wp:inline>
        </w:drawing>
      </w:r>
    </w:p>
    <w:p w:rsidR="006D16F1" w:rsidRDefault="006D16F1" w:rsidP="006D16F1">
      <w:pPr>
        <w:pStyle w:val="NormalWeb"/>
        <w:spacing w:before="0" w:beforeAutospacing="0" w:after="0" w:afterAutospacing="0" w:line="283" w:lineRule="atLeast"/>
        <w:rPr>
          <w:rFonts w:ascii="Arial" w:hAnsi="Arial" w:cs="Arial"/>
          <w:b/>
          <w:color w:val="267C93"/>
          <w:sz w:val="28"/>
          <w:szCs w:val="28"/>
          <w:u w:val="single"/>
        </w:rPr>
      </w:pPr>
    </w:p>
    <w:p w:rsidR="006D16F1" w:rsidRPr="00B35645" w:rsidRDefault="006D16F1" w:rsidP="006D16F1">
      <w:pPr>
        <w:pStyle w:val="NormalWeb"/>
        <w:spacing w:before="0" w:beforeAutospacing="0" w:after="0" w:afterAutospacing="0" w:line="283" w:lineRule="atLeast"/>
        <w:jc w:val="center"/>
        <w:rPr>
          <w:rFonts w:ascii="Arial" w:hAnsi="Arial" w:cs="Arial"/>
          <w:b/>
          <w:color w:val="267C93"/>
          <w:sz w:val="28"/>
          <w:szCs w:val="28"/>
          <w:u w:val="single"/>
        </w:rPr>
      </w:pPr>
      <w:r w:rsidRPr="00B35645">
        <w:rPr>
          <w:rFonts w:ascii="Arial" w:hAnsi="Arial" w:cs="Arial"/>
          <w:b/>
          <w:color w:val="267C93"/>
          <w:sz w:val="28"/>
          <w:szCs w:val="28"/>
          <w:u w:val="single"/>
        </w:rPr>
        <w:t>Terms and Conditions of Hire:</w:t>
      </w:r>
    </w:p>
    <w:p w:rsidR="006D16F1" w:rsidRPr="00B35645" w:rsidRDefault="006D16F1" w:rsidP="006D16F1">
      <w:pPr>
        <w:pStyle w:val="NormalWeb"/>
        <w:spacing w:before="0" w:beforeAutospacing="0" w:after="0" w:afterAutospacing="0" w:line="283" w:lineRule="atLeast"/>
        <w:rPr>
          <w:rFonts w:ascii="Arial" w:hAnsi="Arial" w:cs="Arial"/>
          <w:color w:val="267C93"/>
          <w:sz w:val="28"/>
          <w:szCs w:val="28"/>
        </w:rPr>
      </w:pPr>
    </w:p>
    <w:p w:rsidR="006D16F1" w:rsidRPr="00B35645" w:rsidRDefault="006D16F1" w:rsidP="006D16F1">
      <w:pPr>
        <w:pStyle w:val="NormalWeb"/>
        <w:numPr>
          <w:ilvl w:val="0"/>
          <w:numId w:val="1"/>
        </w:numPr>
        <w:spacing w:before="0" w:beforeAutospacing="0" w:after="0" w:afterAutospacing="0" w:line="283" w:lineRule="atLeast"/>
        <w:jc w:val="both"/>
        <w:rPr>
          <w:rFonts w:ascii="Arial" w:hAnsi="Arial" w:cs="Arial"/>
          <w:b/>
          <w:bCs/>
          <w:color w:val="267C93"/>
          <w:sz w:val="28"/>
          <w:szCs w:val="28"/>
        </w:rPr>
      </w:pPr>
      <w:r w:rsidRPr="00B35645">
        <w:rPr>
          <w:rFonts w:ascii="Arial" w:hAnsi="Arial" w:cs="Arial"/>
          <w:color w:val="267C93"/>
          <w:sz w:val="28"/>
          <w:szCs w:val="28"/>
        </w:rPr>
        <w:t xml:space="preserve">The sensory story </w:t>
      </w:r>
      <w:r>
        <w:rPr>
          <w:rFonts w:ascii="Arial" w:hAnsi="Arial" w:cs="Arial"/>
          <w:color w:val="267C93"/>
          <w:sz w:val="28"/>
          <w:szCs w:val="28"/>
        </w:rPr>
        <w:t xml:space="preserve">resource </w:t>
      </w:r>
      <w:r w:rsidRPr="00B35645">
        <w:rPr>
          <w:rFonts w:ascii="Arial" w:hAnsi="Arial" w:cs="Arial"/>
          <w:color w:val="267C93"/>
          <w:sz w:val="28"/>
          <w:szCs w:val="28"/>
        </w:rPr>
        <w:t>boxes and their contents</w:t>
      </w:r>
      <w:r w:rsidRPr="00B35645">
        <w:rPr>
          <w:rStyle w:val="apple-converted-space"/>
          <w:rFonts w:ascii="Arial" w:hAnsi="Arial" w:cs="Arial"/>
          <w:color w:val="267C93"/>
          <w:sz w:val="28"/>
          <w:szCs w:val="28"/>
        </w:rPr>
        <w:t> </w:t>
      </w:r>
      <w:r w:rsidRPr="00B35645">
        <w:rPr>
          <w:rStyle w:val="Strong"/>
          <w:rFonts w:ascii="Arial" w:hAnsi="Arial" w:cs="Arial"/>
          <w:color w:val="267C93"/>
          <w:sz w:val="28"/>
          <w:szCs w:val="28"/>
        </w:rPr>
        <w:t>will remain the</w:t>
      </w:r>
      <w:r>
        <w:rPr>
          <w:rStyle w:val="Strong"/>
          <w:rFonts w:ascii="Arial" w:hAnsi="Arial" w:cs="Arial"/>
          <w:color w:val="267C93"/>
          <w:sz w:val="28"/>
          <w:szCs w:val="28"/>
        </w:rPr>
        <w:t xml:space="preserve"> property of The Omnibus Project</w:t>
      </w:r>
      <w:r w:rsidRPr="00B35645">
        <w:rPr>
          <w:rFonts w:ascii="Arial" w:hAnsi="Arial" w:cs="Arial"/>
          <w:color w:val="267C93"/>
          <w:sz w:val="28"/>
          <w:szCs w:val="28"/>
        </w:rPr>
        <w:t xml:space="preserve"> </w:t>
      </w:r>
      <w:r w:rsidRPr="00B35645">
        <w:rPr>
          <w:rStyle w:val="Strong"/>
          <w:rFonts w:ascii="Arial" w:hAnsi="Arial" w:cs="Arial"/>
          <w:color w:val="267C93"/>
          <w:sz w:val="28"/>
          <w:szCs w:val="28"/>
        </w:rPr>
        <w:t xml:space="preserve">at all times </w:t>
      </w:r>
      <w:r>
        <w:rPr>
          <w:rStyle w:val="Strong"/>
          <w:rFonts w:ascii="Arial" w:hAnsi="Arial" w:cs="Arial"/>
          <w:color w:val="267C93"/>
          <w:sz w:val="28"/>
          <w:szCs w:val="28"/>
        </w:rPr>
        <w:t>even whilst being hir</w:t>
      </w:r>
      <w:r w:rsidRPr="00B35645">
        <w:rPr>
          <w:rStyle w:val="Strong"/>
          <w:rFonts w:ascii="Arial" w:hAnsi="Arial" w:cs="Arial"/>
          <w:color w:val="267C93"/>
          <w:sz w:val="28"/>
          <w:szCs w:val="28"/>
        </w:rPr>
        <w:t>ed as part of the lending library</w:t>
      </w:r>
      <w:r w:rsidRPr="00B35645">
        <w:rPr>
          <w:rFonts w:ascii="Arial" w:hAnsi="Arial" w:cs="Arial"/>
          <w:color w:val="267C93"/>
          <w:sz w:val="28"/>
          <w:szCs w:val="28"/>
        </w:rPr>
        <w:t>.</w:t>
      </w:r>
    </w:p>
    <w:p w:rsidR="006D16F1" w:rsidRPr="00B35645" w:rsidRDefault="006D16F1" w:rsidP="006D16F1">
      <w:pPr>
        <w:pStyle w:val="NormalWeb"/>
        <w:spacing w:before="0" w:beforeAutospacing="0" w:after="0" w:afterAutospacing="0" w:line="283" w:lineRule="atLeast"/>
        <w:jc w:val="both"/>
        <w:rPr>
          <w:rFonts w:ascii="Arial" w:hAnsi="Arial" w:cs="Arial"/>
          <w:color w:val="267C93"/>
          <w:sz w:val="28"/>
          <w:szCs w:val="28"/>
        </w:rPr>
      </w:pPr>
    </w:p>
    <w:p w:rsidR="006D16F1" w:rsidRPr="00B35645" w:rsidRDefault="006D16F1" w:rsidP="006D16F1">
      <w:pPr>
        <w:pStyle w:val="NormalWeb"/>
        <w:numPr>
          <w:ilvl w:val="0"/>
          <w:numId w:val="1"/>
        </w:numPr>
        <w:spacing w:before="0" w:beforeAutospacing="0" w:after="0" w:afterAutospacing="0" w:line="283" w:lineRule="atLeast"/>
        <w:jc w:val="both"/>
        <w:rPr>
          <w:rFonts w:ascii="Arial" w:hAnsi="Arial" w:cs="Arial"/>
          <w:color w:val="267C93"/>
          <w:sz w:val="28"/>
          <w:szCs w:val="28"/>
        </w:rPr>
      </w:pPr>
      <w:r w:rsidRPr="00B35645">
        <w:rPr>
          <w:rFonts w:ascii="Arial" w:hAnsi="Arial" w:cs="Arial"/>
          <w:color w:val="267C93"/>
          <w:sz w:val="28"/>
          <w:szCs w:val="28"/>
        </w:rPr>
        <w:t>Hirers of the sensory story boxes will agree to pay a deposit of £20 (in cash for</w:t>
      </w:r>
      <w:r w:rsidRPr="00B35645">
        <w:rPr>
          <w:rStyle w:val="apple-converted-space"/>
          <w:rFonts w:ascii="Arial" w:hAnsi="Arial" w:cs="Arial"/>
          <w:color w:val="267C93"/>
          <w:sz w:val="28"/>
          <w:szCs w:val="28"/>
        </w:rPr>
        <w:t> </w:t>
      </w:r>
      <w:r w:rsidRPr="00B35645">
        <w:rPr>
          <w:rFonts w:ascii="Arial" w:hAnsi="Arial" w:cs="Arial"/>
          <w:b/>
          <w:bCs/>
          <w:color w:val="267C93"/>
          <w:sz w:val="28"/>
          <w:szCs w:val="28"/>
        </w:rPr>
        <w:t>EACH</w:t>
      </w:r>
      <w:r w:rsidRPr="00B35645">
        <w:rPr>
          <w:rFonts w:ascii="Arial" w:hAnsi="Arial" w:cs="Arial"/>
          <w:color w:val="267C93"/>
          <w:sz w:val="28"/>
          <w:szCs w:val="28"/>
        </w:rPr>
        <w:t> box borrowed) on hiring the resource which is</w:t>
      </w:r>
      <w:r w:rsidRPr="00B35645">
        <w:rPr>
          <w:rStyle w:val="apple-converted-space"/>
          <w:rFonts w:ascii="Arial" w:hAnsi="Arial" w:cs="Arial"/>
          <w:color w:val="267C93"/>
          <w:sz w:val="28"/>
          <w:szCs w:val="28"/>
        </w:rPr>
        <w:t> </w:t>
      </w:r>
      <w:r w:rsidRPr="00B35645">
        <w:rPr>
          <w:rStyle w:val="Emphasis"/>
          <w:rFonts w:ascii="Arial" w:hAnsi="Arial" w:cs="Arial"/>
          <w:color w:val="267C93"/>
          <w:sz w:val="28"/>
          <w:szCs w:val="28"/>
        </w:rPr>
        <w:t>fully refundable on return of the resource providing</w:t>
      </w:r>
      <w:r w:rsidRPr="00B35645">
        <w:rPr>
          <w:rFonts w:ascii="Arial" w:hAnsi="Arial" w:cs="Arial"/>
          <w:color w:val="267C93"/>
          <w:sz w:val="28"/>
          <w:szCs w:val="28"/>
        </w:rPr>
        <w:t xml:space="preserve"> </w:t>
      </w:r>
      <w:r w:rsidRPr="00B35645">
        <w:rPr>
          <w:rStyle w:val="Emphasis"/>
          <w:rFonts w:ascii="Arial" w:hAnsi="Arial" w:cs="Arial"/>
          <w:color w:val="267C93"/>
          <w:sz w:val="28"/>
          <w:szCs w:val="28"/>
        </w:rPr>
        <w:t>that the</w:t>
      </w:r>
      <w:r w:rsidRPr="00B35645">
        <w:rPr>
          <w:rStyle w:val="Emphasis"/>
          <w:rFonts w:ascii="Arial" w:hAnsi="Arial" w:cs="Arial"/>
          <w:i w:val="0"/>
          <w:iCs w:val="0"/>
          <w:color w:val="267C93"/>
          <w:sz w:val="28"/>
          <w:szCs w:val="28"/>
        </w:rPr>
        <w:t xml:space="preserve"> </w:t>
      </w:r>
      <w:r w:rsidRPr="00B35645">
        <w:rPr>
          <w:rStyle w:val="Emphasis"/>
          <w:rFonts w:ascii="Arial" w:hAnsi="Arial" w:cs="Arial"/>
          <w:color w:val="267C93"/>
          <w:sz w:val="28"/>
          <w:szCs w:val="28"/>
        </w:rPr>
        <w:t>following conditions have been met</w:t>
      </w:r>
      <w:r w:rsidRPr="00B35645">
        <w:rPr>
          <w:rFonts w:ascii="Arial" w:hAnsi="Arial" w:cs="Arial"/>
          <w:color w:val="267C93"/>
          <w:sz w:val="28"/>
          <w:szCs w:val="28"/>
        </w:rPr>
        <w:t>:</w:t>
      </w:r>
    </w:p>
    <w:p w:rsidR="006D16F1" w:rsidRDefault="006D16F1" w:rsidP="006D16F1">
      <w:pPr>
        <w:pStyle w:val="NormalWeb"/>
        <w:spacing w:before="0" w:beforeAutospacing="0" w:after="0" w:afterAutospacing="0" w:line="283" w:lineRule="atLeast"/>
        <w:jc w:val="both"/>
        <w:rPr>
          <w:rStyle w:val="Strong"/>
          <w:rFonts w:ascii="Arial" w:hAnsi="Arial" w:cs="Arial"/>
          <w:color w:val="267C93"/>
          <w:sz w:val="28"/>
          <w:szCs w:val="28"/>
        </w:rPr>
      </w:pPr>
      <w:r w:rsidRPr="00B35645">
        <w:rPr>
          <w:rFonts w:ascii="Arial" w:hAnsi="Arial" w:cs="Arial"/>
          <w:color w:val="267C93"/>
          <w:sz w:val="28"/>
          <w:szCs w:val="28"/>
        </w:rPr>
        <w:t> </w:t>
      </w:r>
      <w:r w:rsidRPr="00B35645">
        <w:rPr>
          <w:rStyle w:val="apple-converted-space"/>
          <w:rFonts w:ascii="Arial" w:hAnsi="Arial" w:cs="Arial"/>
          <w:color w:val="267C93"/>
          <w:sz w:val="28"/>
          <w:szCs w:val="28"/>
        </w:rPr>
        <w:t> </w:t>
      </w:r>
      <w:r w:rsidRPr="00B35645">
        <w:rPr>
          <w:rStyle w:val="Strong"/>
          <w:rFonts w:ascii="Arial" w:hAnsi="Arial" w:cs="Arial"/>
          <w:color w:val="267C93"/>
          <w:sz w:val="28"/>
          <w:szCs w:val="28"/>
        </w:rPr>
        <w:t> </w:t>
      </w:r>
    </w:p>
    <w:p w:rsidR="006D16F1" w:rsidRDefault="006D16F1" w:rsidP="006D16F1">
      <w:pPr>
        <w:pStyle w:val="NormalWeb"/>
        <w:numPr>
          <w:ilvl w:val="0"/>
          <w:numId w:val="2"/>
        </w:numPr>
        <w:spacing w:before="0" w:beforeAutospacing="0" w:after="0" w:afterAutospacing="0" w:line="283" w:lineRule="atLeast"/>
        <w:jc w:val="both"/>
        <w:rPr>
          <w:rFonts w:ascii="Arial" w:hAnsi="Arial" w:cs="Arial"/>
          <w:color w:val="267C93"/>
          <w:sz w:val="28"/>
          <w:szCs w:val="28"/>
        </w:rPr>
      </w:pPr>
      <w:r w:rsidRPr="00B35645">
        <w:rPr>
          <w:rStyle w:val="Strong"/>
          <w:rFonts w:ascii="Arial" w:hAnsi="Arial" w:cs="Arial"/>
          <w:color w:val="267C93"/>
          <w:sz w:val="28"/>
          <w:szCs w:val="28"/>
        </w:rPr>
        <w:t>NO objects are missing from the sensory story resource box</w:t>
      </w:r>
    </w:p>
    <w:p w:rsidR="006D16F1" w:rsidRDefault="006D16F1" w:rsidP="006D16F1">
      <w:pPr>
        <w:pStyle w:val="NormalWeb"/>
        <w:numPr>
          <w:ilvl w:val="0"/>
          <w:numId w:val="2"/>
        </w:numPr>
        <w:spacing w:before="0" w:beforeAutospacing="0" w:after="0" w:afterAutospacing="0" w:line="283" w:lineRule="atLeast"/>
        <w:jc w:val="both"/>
        <w:rPr>
          <w:rFonts w:ascii="Arial" w:hAnsi="Arial" w:cs="Arial"/>
          <w:color w:val="267C93"/>
          <w:sz w:val="28"/>
          <w:szCs w:val="28"/>
        </w:rPr>
      </w:pPr>
      <w:r w:rsidRPr="00B35645">
        <w:rPr>
          <w:rStyle w:val="Strong"/>
          <w:rFonts w:ascii="Arial" w:hAnsi="Arial" w:cs="Arial"/>
          <w:color w:val="267C93"/>
          <w:sz w:val="28"/>
          <w:szCs w:val="28"/>
        </w:rPr>
        <w:t>NO objects within the sensory story box are broken or in a condition where they cannot</w:t>
      </w:r>
      <w:r>
        <w:rPr>
          <w:rFonts w:ascii="Arial" w:hAnsi="Arial" w:cs="Arial"/>
          <w:color w:val="267C93"/>
          <w:sz w:val="28"/>
          <w:szCs w:val="28"/>
        </w:rPr>
        <w:t xml:space="preserve"> </w:t>
      </w:r>
      <w:r w:rsidRPr="00B35645">
        <w:rPr>
          <w:rStyle w:val="Strong"/>
          <w:rFonts w:ascii="Arial" w:hAnsi="Arial" w:cs="Arial"/>
          <w:color w:val="267C93"/>
          <w:sz w:val="28"/>
          <w:szCs w:val="28"/>
        </w:rPr>
        <w:t>be</w:t>
      </w:r>
      <w:r w:rsidRPr="00B35645">
        <w:rPr>
          <w:rStyle w:val="apple-converted-space"/>
          <w:rFonts w:ascii="Arial" w:hAnsi="Arial" w:cs="Arial"/>
          <w:color w:val="267C93"/>
          <w:sz w:val="28"/>
          <w:szCs w:val="28"/>
        </w:rPr>
        <w:t> </w:t>
      </w:r>
      <w:r w:rsidRPr="00B35645">
        <w:rPr>
          <w:rStyle w:val="Strong"/>
          <w:rFonts w:ascii="Arial" w:hAnsi="Arial" w:cs="Arial"/>
          <w:color w:val="267C93"/>
          <w:sz w:val="28"/>
          <w:szCs w:val="28"/>
        </w:rPr>
        <w:t>used again</w:t>
      </w:r>
    </w:p>
    <w:p w:rsidR="006D16F1" w:rsidRPr="00B35645" w:rsidRDefault="006D16F1" w:rsidP="006D16F1">
      <w:pPr>
        <w:pStyle w:val="NormalWeb"/>
        <w:numPr>
          <w:ilvl w:val="0"/>
          <w:numId w:val="2"/>
        </w:numPr>
        <w:spacing w:before="0" w:beforeAutospacing="0" w:after="0" w:afterAutospacing="0" w:line="283" w:lineRule="atLeast"/>
        <w:jc w:val="both"/>
        <w:rPr>
          <w:rFonts w:ascii="Arial" w:hAnsi="Arial" w:cs="Arial"/>
          <w:color w:val="267C93"/>
          <w:sz w:val="28"/>
          <w:szCs w:val="28"/>
        </w:rPr>
      </w:pPr>
      <w:r w:rsidRPr="00B35645">
        <w:rPr>
          <w:rFonts w:ascii="Arial" w:hAnsi="Arial" w:cs="Arial"/>
          <w:color w:val="267C93"/>
          <w:sz w:val="28"/>
          <w:szCs w:val="28"/>
        </w:rPr>
        <w:t>Sensory stories are returned on time</w:t>
      </w:r>
      <w:r>
        <w:rPr>
          <w:rFonts w:ascii="Arial" w:hAnsi="Arial" w:cs="Arial"/>
          <w:color w:val="267C93"/>
          <w:sz w:val="28"/>
          <w:szCs w:val="28"/>
        </w:rPr>
        <w:t xml:space="preserve"> (as per the date shown on the agreement overleaf)</w:t>
      </w:r>
    </w:p>
    <w:p w:rsidR="006D16F1" w:rsidRPr="00B35645" w:rsidRDefault="006D16F1" w:rsidP="006D16F1">
      <w:pPr>
        <w:pStyle w:val="NormalWeb"/>
        <w:spacing w:before="0" w:beforeAutospacing="0" w:after="0" w:afterAutospacing="0" w:line="283" w:lineRule="atLeast"/>
        <w:jc w:val="both"/>
        <w:rPr>
          <w:rFonts w:ascii="Arial" w:hAnsi="Arial" w:cs="Arial"/>
          <w:color w:val="267C93"/>
          <w:sz w:val="28"/>
          <w:szCs w:val="28"/>
        </w:rPr>
      </w:pPr>
    </w:p>
    <w:p w:rsidR="006D16F1" w:rsidRDefault="006D16F1" w:rsidP="006D16F1">
      <w:pPr>
        <w:pStyle w:val="NormalWeb"/>
        <w:spacing w:before="0" w:beforeAutospacing="0" w:after="0" w:afterAutospacing="0" w:line="283" w:lineRule="atLeast"/>
        <w:ind w:left="720"/>
        <w:jc w:val="both"/>
        <w:rPr>
          <w:rFonts w:ascii="Arial" w:hAnsi="Arial" w:cs="Arial"/>
          <w:color w:val="267C93"/>
          <w:sz w:val="28"/>
          <w:szCs w:val="28"/>
        </w:rPr>
      </w:pPr>
      <w:r w:rsidRPr="00B35645">
        <w:rPr>
          <w:rFonts w:ascii="Arial" w:hAnsi="Arial" w:cs="Arial"/>
          <w:color w:val="267C93"/>
          <w:sz w:val="28"/>
          <w:szCs w:val="28"/>
        </w:rPr>
        <w:t>Should any of the conditions in clause 2 be</w:t>
      </w:r>
      <w:r>
        <w:rPr>
          <w:rFonts w:ascii="Arial" w:hAnsi="Arial" w:cs="Arial"/>
          <w:color w:val="267C93"/>
          <w:sz w:val="28"/>
          <w:szCs w:val="28"/>
        </w:rPr>
        <w:t xml:space="preserve"> broken then The Omnibus Project</w:t>
      </w:r>
      <w:r w:rsidRPr="00B35645">
        <w:rPr>
          <w:rFonts w:ascii="Arial" w:hAnsi="Arial" w:cs="Arial"/>
          <w:color w:val="267C93"/>
          <w:sz w:val="28"/>
          <w:szCs w:val="28"/>
        </w:rPr>
        <w:t xml:space="preserve"> will</w:t>
      </w:r>
      <w:r>
        <w:rPr>
          <w:rFonts w:ascii="Arial" w:hAnsi="Arial" w:cs="Arial"/>
          <w:color w:val="267C93"/>
          <w:sz w:val="28"/>
          <w:szCs w:val="28"/>
        </w:rPr>
        <w:t xml:space="preserve"> </w:t>
      </w:r>
      <w:r w:rsidRPr="00B35645">
        <w:rPr>
          <w:rFonts w:ascii="Arial" w:hAnsi="Arial" w:cs="Arial"/>
          <w:color w:val="267C93"/>
          <w:sz w:val="28"/>
          <w:szCs w:val="28"/>
        </w:rPr>
        <w:t>retain the £20</w:t>
      </w:r>
      <w:r>
        <w:rPr>
          <w:rFonts w:ascii="Arial" w:hAnsi="Arial" w:cs="Arial"/>
          <w:color w:val="267C93"/>
          <w:sz w:val="28"/>
          <w:szCs w:val="28"/>
        </w:rPr>
        <w:t xml:space="preserve"> </w:t>
      </w:r>
      <w:r w:rsidRPr="00B35645">
        <w:rPr>
          <w:rFonts w:ascii="Arial" w:hAnsi="Arial" w:cs="Arial"/>
          <w:color w:val="267C93"/>
          <w:sz w:val="28"/>
          <w:szCs w:val="28"/>
        </w:rPr>
        <w:t>deposit in order to replace or repair items from the sensory story</w:t>
      </w:r>
      <w:r>
        <w:rPr>
          <w:rFonts w:ascii="Arial" w:hAnsi="Arial" w:cs="Arial"/>
          <w:color w:val="267C93"/>
          <w:sz w:val="28"/>
          <w:szCs w:val="28"/>
        </w:rPr>
        <w:t xml:space="preserve"> </w:t>
      </w:r>
      <w:r w:rsidRPr="00B35645">
        <w:rPr>
          <w:rFonts w:ascii="Arial" w:hAnsi="Arial" w:cs="Arial"/>
          <w:color w:val="267C93"/>
          <w:sz w:val="28"/>
          <w:szCs w:val="28"/>
        </w:rPr>
        <w:t>box</w:t>
      </w:r>
    </w:p>
    <w:p w:rsidR="006D16F1" w:rsidRDefault="006D16F1" w:rsidP="006D16F1">
      <w:pPr>
        <w:pStyle w:val="NormalWeb"/>
        <w:spacing w:before="0" w:beforeAutospacing="0" w:after="0" w:afterAutospacing="0" w:line="283" w:lineRule="atLeast"/>
        <w:jc w:val="both"/>
        <w:rPr>
          <w:rFonts w:ascii="Arial" w:hAnsi="Arial" w:cs="Arial"/>
          <w:color w:val="267C93"/>
          <w:sz w:val="28"/>
          <w:szCs w:val="28"/>
        </w:rPr>
      </w:pPr>
    </w:p>
    <w:p w:rsidR="006D16F1" w:rsidRDefault="006D16F1" w:rsidP="006D16F1">
      <w:pPr>
        <w:pStyle w:val="NormalWeb"/>
        <w:numPr>
          <w:ilvl w:val="0"/>
          <w:numId w:val="1"/>
        </w:numPr>
        <w:spacing w:before="0" w:beforeAutospacing="0" w:after="0" w:afterAutospacing="0" w:line="283" w:lineRule="atLeast"/>
        <w:jc w:val="both"/>
        <w:rPr>
          <w:rFonts w:ascii="Arial" w:hAnsi="Arial" w:cs="Arial"/>
          <w:color w:val="267C93"/>
          <w:sz w:val="28"/>
          <w:szCs w:val="28"/>
        </w:rPr>
      </w:pPr>
      <w:r w:rsidRPr="00B35645">
        <w:rPr>
          <w:rFonts w:ascii="Arial" w:hAnsi="Arial" w:cs="Arial"/>
          <w:color w:val="267C93"/>
          <w:sz w:val="28"/>
          <w:szCs w:val="28"/>
        </w:rPr>
        <w:t>Sensory story resource boxes can only be hired for a</w:t>
      </w:r>
      <w:r w:rsidRPr="00B35645">
        <w:rPr>
          <w:rStyle w:val="apple-converted-space"/>
          <w:rFonts w:ascii="Arial" w:hAnsi="Arial" w:cs="Arial"/>
          <w:color w:val="267C93"/>
          <w:sz w:val="28"/>
          <w:szCs w:val="28"/>
        </w:rPr>
        <w:t> </w:t>
      </w:r>
      <w:r w:rsidRPr="00B35645">
        <w:rPr>
          <w:rStyle w:val="Strong"/>
          <w:rFonts w:ascii="Arial" w:hAnsi="Arial" w:cs="Arial"/>
          <w:color w:val="267C93"/>
          <w:sz w:val="28"/>
          <w:szCs w:val="28"/>
        </w:rPr>
        <w:t>maximum of 4 weeks</w:t>
      </w:r>
      <w:r w:rsidRPr="00B35645">
        <w:rPr>
          <w:rFonts w:ascii="Arial" w:hAnsi="Arial" w:cs="Arial"/>
          <w:color w:val="267C93"/>
          <w:sz w:val="28"/>
          <w:szCs w:val="28"/>
        </w:rPr>
        <w:t> at a time in order</w:t>
      </w:r>
      <w:r>
        <w:rPr>
          <w:rFonts w:ascii="Arial" w:hAnsi="Arial" w:cs="Arial"/>
          <w:color w:val="267C93"/>
          <w:sz w:val="28"/>
          <w:szCs w:val="28"/>
        </w:rPr>
        <w:t xml:space="preserve"> </w:t>
      </w:r>
      <w:r w:rsidRPr="00B35645">
        <w:rPr>
          <w:rFonts w:ascii="Arial" w:hAnsi="Arial" w:cs="Arial"/>
          <w:color w:val="267C93"/>
          <w:sz w:val="28"/>
          <w:szCs w:val="28"/>
        </w:rPr>
        <w:t>that others may hire the resource. </w:t>
      </w:r>
    </w:p>
    <w:p w:rsidR="006D16F1" w:rsidRDefault="006D16F1" w:rsidP="006D16F1">
      <w:pPr>
        <w:pStyle w:val="NormalWeb"/>
        <w:spacing w:before="0" w:beforeAutospacing="0" w:after="0" w:afterAutospacing="0" w:line="283" w:lineRule="atLeast"/>
        <w:ind w:left="720"/>
        <w:jc w:val="both"/>
        <w:rPr>
          <w:rFonts w:ascii="Arial" w:hAnsi="Arial" w:cs="Arial"/>
          <w:color w:val="267C93"/>
          <w:sz w:val="28"/>
          <w:szCs w:val="28"/>
        </w:rPr>
      </w:pPr>
    </w:p>
    <w:p w:rsidR="006D16F1" w:rsidRPr="00B35645" w:rsidRDefault="006D16F1" w:rsidP="006D16F1">
      <w:pPr>
        <w:pStyle w:val="NormalWeb"/>
        <w:numPr>
          <w:ilvl w:val="0"/>
          <w:numId w:val="1"/>
        </w:numPr>
        <w:spacing w:before="0" w:beforeAutospacing="0" w:after="0" w:afterAutospacing="0" w:line="283" w:lineRule="atLeast"/>
        <w:jc w:val="both"/>
        <w:rPr>
          <w:rFonts w:ascii="Arial" w:hAnsi="Arial" w:cs="Arial"/>
          <w:color w:val="267C93"/>
          <w:sz w:val="28"/>
          <w:szCs w:val="28"/>
        </w:rPr>
      </w:pPr>
      <w:r>
        <w:rPr>
          <w:rFonts w:ascii="Arial" w:hAnsi="Arial" w:cs="Arial"/>
          <w:color w:val="267C93"/>
          <w:sz w:val="28"/>
          <w:szCs w:val="28"/>
        </w:rPr>
        <w:t>The Omnibus Project</w:t>
      </w:r>
      <w:r w:rsidRPr="00B35645">
        <w:rPr>
          <w:rFonts w:ascii="Arial" w:hAnsi="Arial" w:cs="Arial"/>
          <w:color w:val="267C93"/>
          <w:sz w:val="28"/>
          <w:szCs w:val="28"/>
        </w:rPr>
        <w:t xml:space="preserve"> will ensure that items within each sensory story box are safe and clean to</w:t>
      </w:r>
      <w:r>
        <w:rPr>
          <w:rFonts w:ascii="Arial" w:hAnsi="Arial" w:cs="Arial"/>
          <w:color w:val="267C93"/>
          <w:sz w:val="28"/>
          <w:szCs w:val="28"/>
        </w:rPr>
        <w:t xml:space="preserve"> </w:t>
      </w:r>
      <w:r w:rsidRPr="00B35645">
        <w:rPr>
          <w:rFonts w:ascii="Arial" w:hAnsi="Arial" w:cs="Arial"/>
          <w:color w:val="267C93"/>
          <w:sz w:val="28"/>
          <w:szCs w:val="28"/>
        </w:rPr>
        <w:t>use both before and after being hired out as part of the lending library</w:t>
      </w:r>
    </w:p>
    <w:p w:rsidR="006D16F1" w:rsidRPr="00B35645" w:rsidRDefault="006D16F1" w:rsidP="006D16F1">
      <w:pPr>
        <w:pStyle w:val="NormalWeb"/>
        <w:spacing w:before="0" w:beforeAutospacing="0" w:after="0" w:afterAutospacing="0" w:line="283" w:lineRule="atLeast"/>
        <w:jc w:val="both"/>
        <w:rPr>
          <w:rFonts w:ascii="Arial" w:hAnsi="Arial" w:cs="Arial"/>
          <w:color w:val="267C93"/>
          <w:sz w:val="28"/>
          <w:szCs w:val="28"/>
        </w:rPr>
      </w:pPr>
    </w:p>
    <w:p w:rsidR="006D16F1" w:rsidRPr="0052029D" w:rsidRDefault="006D16F1" w:rsidP="006D16F1">
      <w:pPr>
        <w:pStyle w:val="NormalWeb"/>
        <w:spacing w:before="0" w:beforeAutospacing="0" w:after="0" w:afterAutospacing="0" w:line="283" w:lineRule="atLeast"/>
        <w:jc w:val="both"/>
        <w:rPr>
          <w:rFonts w:ascii="Arial" w:hAnsi="Arial" w:cs="Arial"/>
          <w:b/>
          <w:color w:val="267C93"/>
          <w:sz w:val="28"/>
          <w:szCs w:val="28"/>
          <w:u w:val="single"/>
        </w:rPr>
      </w:pPr>
      <w:r w:rsidRPr="0052029D">
        <w:rPr>
          <w:rFonts w:ascii="Arial" w:hAnsi="Arial" w:cs="Arial"/>
          <w:b/>
          <w:color w:val="267C93"/>
          <w:sz w:val="28"/>
          <w:szCs w:val="28"/>
          <w:u w:val="single"/>
        </w:rPr>
        <w:t>PLEASE NOTE:</w:t>
      </w:r>
    </w:p>
    <w:p w:rsidR="006D16F1" w:rsidRDefault="006D16F1" w:rsidP="006D16F1">
      <w:pPr>
        <w:pStyle w:val="NormalWeb"/>
        <w:numPr>
          <w:ilvl w:val="0"/>
          <w:numId w:val="3"/>
        </w:numPr>
        <w:spacing w:before="0" w:beforeAutospacing="0" w:after="0" w:afterAutospacing="0" w:line="283" w:lineRule="atLeast"/>
        <w:jc w:val="both"/>
        <w:rPr>
          <w:rFonts w:ascii="Arial" w:hAnsi="Arial" w:cs="Arial"/>
          <w:color w:val="267C93"/>
          <w:sz w:val="28"/>
          <w:szCs w:val="28"/>
        </w:rPr>
      </w:pPr>
      <w:r w:rsidRPr="00B35645">
        <w:rPr>
          <w:rFonts w:ascii="Arial" w:hAnsi="Arial" w:cs="Arial"/>
          <w:color w:val="267C93"/>
          <w:sz w:val="28"/>
          <w:szCs w:val="28"/>
        </w:rPr>
        <w:t>We would be grateful if you could report any faults or breakages as soon as you become aware of them in order that we can source any replacement items needed or supply additional batteries for resources which require this.</w:t>
      </w:r>
    </w:p>
    <w:p w:rsidR="006D16F1" w:rsidRDefault="006D16F1" w:rsidP="006D16F1">
      <w:pPr>
        <w:pStyle w:val="NormalWeb"/>
        <w:spacing w:before="0" w:beforeAutospacing="0" w:after="0" w:afterAutospacing="0" w:line="283" w:lineRule="atLeast"/>
        <w:ind w:left="720"/>
        <w:jc w:val="both"/>
        <w:rPr>
          <w:rFonts w:ascii="Arial" w:hAnsi="Arial" w:cs="Arial"/>
          <w:color w:val="267C93"/>
          <w:sz w:val="28"/>
          <w:szCs w:val="28"/>
        </w:rPr>
      </w:pPr>
    </w:p>
    <w:p w:rsidR="00752A07" w:rsidRPr="006D16F1" w:rsidRDefault="006D16F1" w:rsidP="006D16F1">
      <w:pPr>
        <w:pStyle w:val="NormalWeb"/>
        <w:numPr>
          <w:ilvl w:val="0"/>
          <w:numId w:val="3"/>
        </w:numPr>
        <w:tabs>
          <w:tab w:val="left" w:pos="1701"/>
        </w:tabs>
        <w:spacing w:before="0" w:beforeAutospacing="0" w:after="0" w:afterAutospacing="0" w:line="283" w:lineRule="atLeast"/>
        <w:jc w:val="both"/>
        <w:rPr>
          <w:rFonts w:ascii="Arial" w:hAnsi="Arial" w:cs="Arial"/>
          <w:color w:val="267C93"/>
          <w:sz w:val="28"/>
          <w:szCs w:val="28"/>
        </w:rPr>
      </w:pPr>
      <w:r w:rsidRPr="0052029D">
        <w:rPr>
          <w:rFonts w:ascii="Arial" w:hAnsi="Arial" w:cs="Arial"/>
          <w:color w:val="267C93"/>
          <w:sz w:val="28"/>
          <w:szCs w:val="28"/>
        </w:rPr>
        <w:t>By sign</w:t>
      </w:r>
      <w:r>
        <w:rPr>
          <w:rFonts w:ascii="Arial" w:hAnsi="Arial" w:cs="Arial"/>
          <w:color w:val="267C93"/>
          <w:sz w:val="28"/>
          <w:szCs w:val="28"/>
        </w:rPr>
        <w:t>ing this</w:t>
      </w:r>
      <w:r w:rsidRPr="0052029D">
        <w:rPr>
          <w:rFonts w:ascii="Arial" w:hAnsi="Arial" w:cs="Arial"/>
          <w:color w:val="267C93"/>
          <w:sz w:val="28"/>
          <w:szCs w:val="28"/>
        </w:rPr>
        <w:t xml:space="preserve"> hire agreement for each sensory story resource box you are agreeing to these terms and con</w:t>
      </w:r>
      <w:r>
        <w:rPr>
          <w:rFonts w:ascii="Arial" w:hAnsi="Arial" w:cs="Arial"/>
          <w:color w:val="267C93"/>
          <w:sz w:val="28"/>
          <w:szCs w:val="28"/>
        </w:rPr>
        <w:t>ditions</w:t>
      </w:r>
      <w:r w:rsidRPr="0052029D">
        <w:rPr>
          <w:rFonts w:ascii="Arial" w:hAnsi="Arial" w:cs="Arial"/>
          <w:color w:val="267C93"/>
          <w:sz w:val="28"/>
          <w:szCs w:val="28"/>
        </w:rPr>
        <w:t>.</w:t>
      </w:r>
      <w:r>
        <w:rPr>
          <w:rFonts w:ascii="Arial" w:hAnsi="Arial" w:cs="Arial"/>
          <w:color w:val="267C93"/>
          <w:sz w:val="28"/>
          <w:szCs w:val="28"/>
        </w:rPr>
        <w:t xml:space="preserve"> Sensory story resource boxes </w:t>
      </w:r>
      <w:r w:rsidRPr="00E9166A">
        <w:rPr>
          <w:rFonts w:ascii="Arial" w:hAnsi="Arial" w:cs="Arial"/>
          <w:b/>
          <w:color w:val="267C93"/>
          <w:sz w:val="28"/>
          <w:szCs w:val="28"/>
        </w:rPr>
        <w:t>WILL NOT</w:t>
      </w:r>
      <w:r>
        <w:rPr>
          <w:rFonts w:ascii="Arial" w:hAnsi="Arial" w:cs="Arial"/>
          <w:color w:val="267C93"/>
          <w:sz w:val="28"/>
          <w:szCs w:val="28"/>
        </w:rPr>
        <w:t xml:space="preserve"> be loaned out unless these terms are agreed to and the overleaf agreement has been signed.</w:t>
      </w:r>
    </w:p>
    <w:sectPr w:rsidR="00752A07" w:rsidRPr="006D16F1" w:rsidSect="00E74725">
      <w:pgSz w:w="11906" w:h="16838"/>
      <w:pgMar w:top="851" w:right="1440" w:bottom="1276" w:left="1440" w:header="708" w:footer="708" w:gutter="0"/>
      <w:pgBorders>
        <w:top w:val="thinThickSmallGap" w:sz="24" w:space="20" w:color="1F497D" w:themeColor="text2"/>
        <w:left w:val="thinThickSmallGap" w:sz="24" w:space="31" w:color="1F497D" w:themeColor="text2"/>
        <w:bottom w:val="thickThinSmallGap" w:sz="24" w:space="10" w:color="1F497D" w:themeColor="text2"/>
        <w:right w:val="thickThinSmallGap" w:sz="24" w:space="28"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90"/>
    <w:multiLevelType w:val="hybridMultilevel"/>
    <w:tmpl w:val="755007DA"/>
    <w:lvl w:ilvl="0" w:tplc="AC76D874">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078D6CC3"/>
    <w:multiLevelType w:val="hybridMultilevel"/>
    <w:tmpl w:val="0A0CB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20341"/>
    <w:multiLevelType w:val="hybridMultilevel"/>
    <w:tmpl w:val="0312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E4D52"/>
    <w:multiLevelType w:val="hybridMultilevel"/>
    <w:tmpl w:val="1F9609FE"/>
    <w:lvl w:ilvl="0" w:tplc="0F965E6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nsid w:val="40B17BE3"/>
    <w:multiLevelType w:val="hybridMultilevel"/>
    <w:tmpl w:val="0A8A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0368F"/>
    <w:multiLevelType w:val="hybridMultilevel"/>
    <w:tmpl w:val="78CA58E0"/>
    <w:lvl w:ilvl="0" w:tplc="101A1294">
      <w:start w:val="1"/>
      <w:numFmt w:val="decimal"/>
      <w:lvlText w:val="%1)"/>
      <w:lvlJc w:val="left"/>
      <w:pPr>
        <w:ind w:left="720" w:hanging="360"/>
      </w:pPr>
      <w:rPr>
        <w:rFonts w:hint="default"/>
        <w:b w:val="0"/>
        <w:color w:val="267C9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3D0E4E"/>
    <w:multiLevelType w:val="hybridMultilevel"/>
    <w:tmpl w:val="F80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51909"/>
    <w:multiLevelType w:val="hybridMultilevel"/>
    <w:tmpl w:val="621AD7A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45"/>
    <w:rsid w:val="00020EFF"/>
    <w:rsid w:val="001644EE"/>
    <w:rsid w:val="00171A1F"/>
    <w:rsid w:val="00206707"/>
    <w:rsid w:val="00354577"/>
    <w:rsid w:val="00396880"/>
    <w:rsid w:val="004613AA"/>
    <w:rsid w:val="004644E0"/>
    <w:rsid w:val="0052029D"/>
    <w:rsid w:val="005E26E1"/>
    <w:rsid w:val="005F0892"/>
    <w:rsid w:val="00681542"/>
    <w:rsid w:val="006A7D7C"/>
    <w:rsid w:val="006D16F1"/>
    <w:rsid w:val="00752A07"/>
    <w:rsid w:val="00791729"/>
    <w:rsid w:val="007958EB"/>
    <w:rsid w:val="00831D31"/>
    <w:rsid w:val="00846935"/>
    <w:rsid w:val="008641A2"/>
    <w:rsid w:val="0098363D"/>
    <w:rsid w:val="009B0093"/>
    <w:rsid w:val="009C60DF"/>
    <w:rsid w:val="009C6579"/>
    <w:rsid w:val="009F18FB"/>
    <w:rsid w:val="00A146AB"/>
    <w:rsid w:val="00A511C4"/>
    <w:rsid w:val="00AA7ED4"/>
    <w:rsid w:val="00AE64E5"/>
    <w:rsid w:val="00B2150B"/>
    <w:rsid w:val="00B35645"/>
    <w:rsid w:val="00B42E09"/>
    <w:rsid w:val="00B54A92"/>
    <w:rsid w:val="00D1635F"/>
    <w:rsid w:val="00D60173"/>
    <w:rsid w:val="00E74725"/>
    <w:rsid w:val="00E9166A"/>
    <w:rsid w:val="00F126FE"/>
    <w:rsid w:val="00FC4B6F"/>
    <w:rsid w:val="00FE67BF"/>
    <w:rsid w:val="00FF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5645"/>
  </w:style>
  <w:style w:type="character" w:styleId="Strong">
    <w:name w:val="Strong"/>
    <w:basedOn w:val="DefaultParagraphFont"/>
    <w:uiPriority w:val="22"/>
    <w:qFormat/>
    <w:rsid w:val="00B35645"/>
    <w:rPr>
      <w:b/>
      <w:bCs/>
    </w:rPr>
  </w:style>
  <w:style w:type="character" w:styleId="Emphasis">
    <w:name w:val="Emphasis"/>
    <w:basedOn w:val="DefaultParagraphFont"/>
    <w:uiPriority w:val="20"/>
    <w:qFormat/>
    <w:rsid w:val="00B35645"/>
    <w:rPr>
      <w:i/>
      <w:iCs/>
    </w:rPr>
  </w:style>
  <w:style w:type="paragraph" w:styleId="ListParagraph">
    <w:name w:val="List Paragraph"/>
    <w:basedOn w:val="Normal"/>
    <w:uiPriority w:val="34"/>
    <w:qFormat/>
    <w:rsid w:val="00B35645"/>
    <w:pPr>
      <w:ind w:left="720"/>
      <w:contextualSpacing/>
    </w:pPr>
  </w:style>
  <w:style w:type="paragraph" w:styleId="BalloonText">
    <w:name w:val="Balloon Text"/>
    <w:basedOn w:val="Normal"/>
    <w:link w:val="BalloonTextChar"/>
    <w:uiPriority w:val="99"/>
    <w:semiHidden/>
    <w:unhideWhenUsed/>
    <w:rsid w:val="00B3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45"/>
    <w:rPr>
      <w:rFonts w:ascii="Tahoma" w:hAnsi="Tahoma" w:cs="Tahoma"/>
      <w:sz w:val="16"/>
      <w:szCs w:val="16"/>
    </w:rPr>
  </w:style>
  <w:style w:type="table" w:styleId="TableGrid">
    <w:name w:val="Table Grid"/>
    <w:basedOn w:val="TableNormal"/>
    <w:uiPriority w:val="59"/>
    <w:rsid w:val="00B3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5645"/>
  </w:style>
  <w:style w:type="character" w:styleId="Strong">
    <w:name w:val="Strong"/>
    <w:basedOn w:val="DefaultParagraphFont"/>
    <w:uiPriority w:val="22"/>
    <w:qFormat/>
    <w:rsid w:val="00B35645"/>
    <w:rPr>
      <w:b/>
      <w:bCs/>
    </w:rPr>
  </w:style>
  <w:style w:type="character" w:styleId="Emphasis">
    <w:name w:val="Emphasis"/>
    <w:basedOn w:val="DefaultParagraphFont"/>
    <w:uiPriority w:val="20"/>
    <w:qFormat/>
    <w:rsid w:val="00B35645"/>
    <w:rPr>
      <w:i/>
      <w:iCs/>
    </w:rPr>
  </w:style>
  <w:style w:type="paragraph" w:styleId="ListParagraph">
    <w:name w:val="List Paragraph"/>
    <w:basedOn w:val="Normal"/>
    <w:uiPriority w:val="34"/>
    <w:qFormat/>
    <w:rsid w:val="00B35645"/>
    <w:pPr>
      <w:ind w:left="720"/>
      <w:contextualSpacing/>
    </w:pPr>
  </w:style>
  <w:style w:type="paragraph" w:styleId="BalloonText">
    <w:name w:val="Balloon Text"/>
    <w:basedOn w:val="Normal"/>
    <w:link w:val="BalloonTextChar"/>
    <w:uiPriority w:val="99"/>
    <w:semiHidden/>
    <w:unhideWhenUsed/>
    <w:rsid w:val="00B3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45"/>
    <w:rPr>
      <w:rFonts w:ascii="Tahoma" w:hAnsi="Tahoma" w:cs="Tahoma"/>
      <w:sz w:val="16"/>
      <w:szCs w:val="16"/>
    </w:rPr>
  </w:style>
  <w:style w:type="table" w:styleId="TableGrid">
    <w:name w:val="Table Grid"/>
    <w:basedOn w:val="TableNormal"/>
    <w:uiPriority w:val="59"/>
    <w:rsid w:val="00B3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39">
      <w:bodyDiv w:val="1"/>
      <w:marLeft w:val="0"/>
      <w:marRight w:val="0"/>
      <w:marTop w:val="0"/>
      <w:marBottom w:val="0"/>
      <w:divBdr>
        <w:top w:val="none" w:sz="0" w:space="0" w:color="auto"/>
        <w:left w:val="none" w:sz="0" w:space="0" w:color="auto"/>
        <w:bottom w:val="none" w:sz="0" w:space="0" w:color="auto"/>
        <w:right w:val="none" w:sz="0" w:space="0" w:color="auto"/>
      </w:divBdr>
    </w:div>
    <w:div w:id="5280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Windows User</cp:lastModifiedBy>
  <cp:revision>2</cp:revision>
  <cp:lastPrinted>2018-04-08T14:03:00Z</cp:lastPrinted>
  <dcterms:created xsi:type="dcterms:W3CDTF">2019-04-05T15:42:00Z</dcterms:created>
  <dcterms:modified xsi:type="dcterms:W3CDTF">2019-04-05T15:42:00Z</dcterms:modified>
</cp:coreProperties>
</file>